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C4C" w:rsidRPr="005A7878" w:rsidRDefault="004463A2" w:rsidP="005A7878">
      <w:pPr>
        <w:spacing w:before="24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cstheme="minorHAnsi"/>
          <w:noProof/>
          <w:color w:val="000000" w:themeColor="text1"/>
          <w:szCs w:val="24"/>
          <w:lang w:eastAsia="tr-TR"/>
        </w:rPr>
        <w:drawing>
          <wp:anchor distT="0" distB="0" distL="114300" distR="114300" simplePos="0" relativeHeight="251652608" behindDoc="1" locked="0" layoutInCell="1" allowOverlap="1" wp14:anchorId="62362425" wp14:editId="52158BC9">
            <wp:simplePos x="0" y="0"/>
            <wp:positionH relativeFrom="column">
              <wp:posOffset>-899795</wp:posOffset>
            </wp:positionH>
            <wp:positionV relativeFrom="paragraph">
              <wp:posOffset>0</wp:posOffset>
            </wp:positionV>
            <wp:extent cx="7572375" cy="838200"/>
            <wp:effectExtent l="0" t="0" r="9525" b="0"/>
            <wp:wrapTight wrapText="bothSides">
              <wp:wrapPolygon edited="0">
                <wp:start x="0" y="0"/>
                <wp:lineTo x="0" y="21109"/>
                <wp:lineTo x="21573" y="21109"/>
                <wp:lineTo x="21573" y="0"/>
                <wp:lineTo x="0" y="0"/>
              </wp:wrapPolygon>
            </wp:wrapTight>
            <wp:docPr id="1" name="Resim 1" descr="C:\Users\MUSTAFA\AppData\Local\Microsoft\Windows\INetCache\Content.Word\2023-meb-vizyo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STAFA\AppData\Local\Microsoft\Windows\INetCache\Content.Word\2023-meb-vizyon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304"/>
                    <a:stretch/>
                  </pic:blipFill>
                  <pic:spPr bwMode="auto">
                    <a:xfrm flipV="1">
                      <a:off x="0" y="0"/>
                      <a:ext cx="75723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C4C" w:rsidRPr="005A7878">
        <w:rPr>
          <w:rFonts w:ascii="Arial" w:hAnsi="Arial" w:cs="Arial"/>
          <w:b/>
          <w:color w:val="000000" w:themeColor="text1"/>
          <w:sz w:val="24"/>
          <w:szCs w:val="24"/>
        </w:rPr>
        <w:t>Projenin Adı</w:t>
      </w:r>
      <w:r w:rsidR="00F50C4C" w:rsidRPr="005A7878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F50C4C" w:rsidRPr="005A7878">
        <w:rPr>
          <w:rFonts w:ascii="Arial" w:hAnsi="Arial" w:cs="Arial"/>
          <w:b/>
          <w:color w:val="000000" w:themeColor="text1"/>
          <w:sz w:val="24"/>
          <w:szCs w:val="24"/>
        </w:rPr>
        <w:tab/>
        <w:t>:</w:t>
      </w:r>
      <w:r w:rsidR="00F50C4C" w:rsidRPr="005A78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7624E" w:rsidRPr="005A7878">
        <w:rPr>
          <w:rFonts w:ascii="Arial" w:hAnsi="Arial" w:cs="Arial"/>
          <w:color w:val="000000" w:themeColor="text1"/>
          <w:sz w:val="24"/>
          <w:szCs w:val="24"/>
        </w:rPr>
        <w:t>“</w:t>
      </w:r>
      <w:r w:rsidR="0027624E" w:rsidRPr="005A7878">
        <w:rPr>
          <w:rFonts w:ascii="Arial" w:hAnsi="Arial" w:cs="Arial"/>
          <w:b/>
          <w:color w:val="000000" w:themeColor="text1"/>
          <w:sz w:val="24"/>
          <w:szCs w:val="24"/>
        </w:rPr>
        <w:t>EMEĞE DEĞER”</w:t>
      </w:r>
    </w:p>
    <w:p w:rsidR="00F50C4C" w:rsidRPr="005A7878" w:rsidRDefault="00F50C4C" w:rsidP="005A7878">
      <w:pPr>
        <w:spacing w:before="24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7878">
        <w:rPr>
          <w:rFonts w:ascii="Arial" w:hAnsi="Arial" w:cs="Arial"/>
          <w:b/>
          <w:color w:val="000000" w:themeColor="text1"/>
          <w:sz w:val="24"/>
          <w:szCs w:val="24"/>
        </w:rPr>
        <w:t>Projenin Sahibi</w:t>
      </w:r>
      <w:r w:rsidRPr="005A7878">
        <w:rPr>
          <w:rFonts w:ascii="Arial" w:hAnsi="Arial" w:cs="Arial"/>
          <w:b/>
          <w:color w:val="000000" w:themeColor="text1"/>
          <w:sz w:val="24"/>
          <w:szCs w:val="24"/>
        </w:rPr>
        <w:tab/>
        <w:t>:</w:t>
      </w:r>
      <w:r w:rsidRPr="005A78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A7878">
        <w:rPr>
          <w:rFonts w:ascii="Arial" w:hAnsi="Arial" w:cs="Arial"/>
          <w:b/>
          <w:color w:val="000000" w:themeColor="text1"/>
          <w:sz w:val="24"/>
          <w:szCs w:val="24"/>
        </w:rPr>
        <w:t>Tokat İl Milli Eğitim Müdürlüğü</w:t>
      </w:r>
    </w:p>
    <w:p w:rsidR="00F50C4C" w:rsidRPr="005A7878" w:rsidRDefault="00F50C4C" w:rsidP="005A7878">
      <w:pPr>
        <w:spacing w:before="24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A7878">
        <w:rPr>
          <w:rFonts w:ascii="Arial" w:hAnsi="Arial" w:cs="Arial"/>
          <w:b/>
          <w:color w:val="000000" w:themeColor="text1"/>
          <w:sz w:val="24"/>
          <w:szCs w:val="24"/>
        </w:rPr>
        <w:t>Projenin Yasal Dayanağı:</w:t>
      </w:r>
    </w:p>
    <w:p w:rsidR="005A7878" w:rsidRPr="00D449A5" w:rsidRDefault="005A7878" w:rsidP="005A7878">
      <w:pPr>
        <w:pStyle w:val="ListeParagraf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449A5">
        <w:rPr>
          <w:rFonts w:ascii="Arial" w:hAnsi="Arial" w:cs="Arial"/>
          <w:color w:val="000000" w:themeColor="text1"/>
          <w:sz w:val="24"/>
          <w:szCs w:val="24"/>
        </w:rPr>
        <w:t>3797 sayılı Millî Eğitim Bakanlığı’nın Teşkilat ve Görevler</w:t>
      </w:r>
      <w:r w:rsidR="00AF1B6C" w:rsidRPr="00D449A5">
        <w:rPr>
          <w:rFonts w:ascii="Arial" w:hAnsi="Arial" w:cs="Arial"/>
          <w:color w:val="000000" w:themeColor="text1"/>
          <w:sz w:val="24"/>
          <w:szCs w:val="24"/>
        </w:rPr>
        <w:t>i Hakkında Kanunun 41. Maddesi.</w:t>
      </w:r>
    </w:p>
    <w:p w:rsidR="005A7878" w:rsidRPr="00D449A5" w:rsidRDefault="005A7878" w:rsidP="005A7878">
      <w:pPr>
        <w:pStyle w:val="ListeParagraf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449A5">
        <w:rPr>
          <w:rFonts w:ascii="Arial" w:hAnsi="Arial" w:cs="Arial"/>
          <w:color w:val="000000" w:themeColor="text1"/>
          <w:sz w:val="24"/>
          <w:szCs w:val="24"/>
        </w:rPr>
        <w:t>5442 Sayılı İl İdaresi Kanunu, 181 sayılı Sağlık Bakanlığı’nın Teşkilat ve Görevleri Hakkında Kanun Hükmünde Kararname’nin 9. Maddesi. </w:t>
      </w:r>
    </w:p>
    <w:p w:rsidR="005A7878" w:rsidRPr="00D449A5" w:rsidRDefault="005A7878" w:rsidP="005A7878">
      <w:pPr>
        <w:pStyle w:val="ListeParagraf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449A5">
        <w:rPr>
          <w:rFonts w:ascii="Arial" w:hAnsi="Arial" w:cs="Arial"/>
          <w:color w:val="000000" w:themeColor="text1"/>
          <w:sz w:val="24"/>
          <w:szCs w:val="24"/>
        </w:rPr>
        <w:t>4/11/1981 tarihli ve 2547 sayılı Yükseköğretim Kanununun dördüncü bölüm  12.  Maddesinin</w:t>
      </w:r>
    </w:p>
    <w:p w:rsidR="005A7878" w:rsidRPr="00D449A5" w:rsidRDefault="005A7878" w:rsidP="00D449A5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449A5">
        <w:rPr>
          <w:rFonts w:ascii="Arial" w:hAnsi="Arial" w:cs="Arial"/>
          <w:color w:val="000000" w:themeColor="text1"/>
          <w:sz w:val="24"/>
          <w:szCs w:val="24"/>
        </w:rPr>
        <w:t>Belediye Kanunu, Kanun No. 5272</w:t>
      </w:r>
      <w:r w:rsidRPr="00D449A5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D449A5" w:rsidRPr="00D449A5" w:rsidRDefault="00D449A5" w:rsidP="00D449A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449A5">
        <w:rPr>
          <w:rFonts w:ascii="Arial" w:hAnsi="Arial" w:cs="Arial"/>
          <w:color w:val="000000" w:themeColor="text1"/>
          <w:sz w:val="24"/>
          <w:szCs w:val="24"/>
        </w:rPr>
        <w:t>Emeğe Değer Projesi İşbirliği Protokolü</w:t>
      </w:r>
    </w:p>
    <w:p w:rsidR="00F50C4C" w:rsidRPr="005A7878" w:rsidRDefault="00F50C4C" w:rsidP="005A7878">
      <w:pPr>
        <w:spacing w:before="240"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A7878">
        <w:rPr>
          <w:rFonts w:ascii="Arial" w:hAnsi="Arial" w:cs="Arial"/>
          <w:b/>
          <w:color w:val="000000" w:themeColor="text1"/>
          <w:sz w:val="24"/>
          <w:szCs w:val="24"/>
        </w:rPr>
        <w:t>Projede işbirliği Yapılacak Kurumlar:</w:t>
      </w:r>
    </w:p>
    <w:p w:rsidR="00F50C4C" w:rsidRPr="005A7878" w:rsidRDefault="00F50C4C" w:rsidP="005A7878">
      <w:pPr>
        <w:pStyle w:val="ListeParagraf"/>
        <w:numPr>
          <w:ilvl w:val="0"/>
          <w:numId w:val="2"/>
        </w:numPr>
        <w:spacing w:before="24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7878">
        <w:rPr>
          <w:rFonts w:ascii="Arial" w:hAnsi="Arial" w:cs="Arial"/>
          <w:color w:val="000000" w:themeColor="text1"/>
          <w:sz w:val="24"/>
          <w:szCs w:val="24"/>
        </w:rPr>
        <w:t>Tokat Valiliği</w:t>
      </w:r>
    </w:p>
    <w:p w:rsidR="00F50C4C" w:rsidRPr="005A7878" w:rsidRDefault="00F50C4C" w:rsidP="005A7878">
      <w:pPr>
        <w:pStyle w:val="ListeParagraf"/>
        <w:numPr>
          <w:ilvl w:val="0"/>
          <w:numId w:val="2"/>
        </w:numPr>
        <w:spacing w:before="24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7878">
        <w:rPr>
          <w:rFonts w:ascii="Arial" w:hAnsi="Arial" w:cs="Arial"/>
          <w:color w:val="000000" w:themeColor="text1"/>
          <w:sz w:val="24"/>
          <w:szCs w:val="24"/>
        </w:rPr>
        <w:t>Tokat Gazi Osman Paşa Üniversitesi</w:t>
      </w:r>
    </w:p>
    <w:p w:rsidR="00F50C4C" w:rsidRPr="005A7878" w:rsidRDefault="00F50C4C" w:rsidP="005A7878">
      <w:pPr>
        <w:pStyle w:val="ListeParagraf"/>
        <w:numPr>
          <w:ilvl w:val="0"/>
          <w:numId w:val="2"/>
        </w:numPr>
        <w:spacing w:before="24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7878">
        <w:rPr>
          <w:rFonts w:ascii="Arial" w:hAnsi="Arial" w:cs="Arial"/>
          <w:color w:val="000000" w:themeColor="text1"/>
          <w:sz w:val="24"/>
          <w:szCs w:val="24"/>
        </w:rPr>
        <w:t>Tokat Belediyesi</w:t>
      </w:r>
    </w:p>
    <w:p w:rsidR="00F50C4C" w:rsidRPr="005A7878" w:rsidRDefault="00F50C4C" w:rsidP="005A7878">
      <w:pPr>
        <w:pStyle w:val="ListeParagraf"/>
        <w:numPr>
          <w:ilvl w:val="0"/>
          <w:numId w:val="2"/>
        </w:numPr>
        <w:spacing w:before="24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7878">
        <w:rPr>
          <w:rFonts w:ascii="Arial" w:hAnsi="Arial" w:cs="Arial"/>
          <w:color w:val="000000" w:themeColor="text1"/>
          <w:sz w:val="24"/>
          <w:szCs w:val="24"/>
        </w:rPr>
        <w:t>Tokat İl Sağlık Müdürlüğü</w:t>
      </w:r>
    </w:p>
    <w:p w:rsidR="00F50C4C" w:rsidRPr="005A7878" w:rsidRDefault="00F50C4C" w:rsidP="005A7878">
      <w:pPr>
        <w:pStyle w:val="ListeParagraf"/>
        <w:numPr>
          <w:ilvl w:val="0"/>
          <w:numId w:val="2"/>
        </w:numPr>
        <w:spacing w:before="24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7878">
        <w:rPr>
          <w:rFonts w:ascii="Arial" w:hAnsi="Arial" w:cs="Arial"/>
          <w:color w:val="000000" w:themeColor="text1"/>
          <w:sz w:val="24"/>
          <w:szCs w:val="24"/>
        </w:rPr>
        <w:t>Tokat</w:t>
      </w:r>
      <w:r w:rsidR="00143F6A" w:rsidRPr="005A7878">
        <w:rPr>
          <w:rFonts w:ascii="Arial" w:hAnsi="Arial" w:cs="Arial"/>
          <w:color w:val="000000" w:themeColor="text1"/>
          <w:sz w:val="24"/>
          <w:szCs w:val="24"/>
        </w:rPr>
        <w:t xml:space="preserve"> Özel</w:t>
      </w:r>
      <w:r w:rsidRPr="005A7878">
        <w:rPr>
          <w:rFonts w:ascii="Arial" w:hAnsi="Arial" w:cs="Arial"/>
          <w:color w:val="000000" w:themeColor="text1"/>
          <w:sz w:val="24"/>
          <w:szCs w:val="24"/>
        </w:rPr>
        <w:t xml:space="preserve"> Medical Park Hastanesi</w:t>
      </w:r>
    </w:p>
    <w:p w:rsidR="00F50C4C" w:rsidRPr="005A7878" w:rsidRDefault="00F50C4C" w:rsidP="005A7878">
      <w:pPr>
        <w:spacing w:before="24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A7878">
        <w:rPr>
          <w:rFonts w:ascii="Arial" w:hAnsi="Arial" w:cs="Arial"/>
          <w:b/>
          <w:color w:val="000000" w:themeColor="text1"/>
          <w:sz w:val="24"/>
          <w:szCs w:val="24"/>
        </w:rPr>
        <w:t>Projenin Gerekçesi:</w:t>
      </w:r>
    </w:p>
    <w:p w:rsidR="001B0A7F" w:rsidRDefault="008A3D0F" w:rsidP="005A7878">
      <w:pPr>
        <w:spacing w:before="24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7878">
        <w:rPr>
          <w:rFonts w:ascii="Arial" w:hAnsi="Arial" w:cs="Arial"/>
          <w:color w:val="000000" w:themeColor="text1"/>
          <w:sz w:val="24"/>
          <w:szCs w:val="24"/>
        </w:rPr>
        <w:t xml:space="preserve">Eğitim-öğretim süreçleri toplumların geleceğini inşa eden en önemli yapı taşlarıdır. Eğitim sayesinde insan kendisini daha nitelikli ve soylu bir varlık haline getirebilmektedir. Ülkelerin sosyo-kültürel konumunu, ekonomisini, refahını, teknolojisini ve kültürel mirasını </w:t>
      </w:r>
      <w:r w:rsidR="00993A67" w:rsidRPr="005A7878">
        <w:rPr>
          <w:rFonts w:ascii="Arial" w:hAnsi="Arial" w:cs="Arial"/>
          <w:color w:val="000000" w:themeColor="text1"/>
          <w:sz w:val="24"/>
          <w:szCs w:val="24"/>
        </w:rPr>
        <w:t>koruması ve geliştirmesi nitelikli bir eğitimle mümkün olabilmektedir. Eğitim süreçlerinin birçok paydaşı olması i</w:t>
      </w:r>
      <w:r w:rsidR="00907CD7" w:rsidRPr="005A7878">
        <w:rPr>
          <w:rFonts w:ascii="Arial" w:hAnsi="Arial" w:cs="Arial"/>
          <w:color w:val="000000" w:themeColor="text1"/>
          <w:sz w:val="24"/>
          <w:szCs w:val="24"/>
        </w:rPr>
        <w:t>le birlikte şüphesiz en önemlilerinin başında öğretmenler gelmektedir</w:t>
      </w:r>
      <w:r w:rsidR="00993A67" w:rsidRPr="005A7878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981790" w:rsidRPr="005A7878">
        <w:rPr>
          <w:rFonts w:ascii="Arial" w:hAnsi="Arial" w:cs="Arial"/>
          <w:color w:val="000000" w:themeColor="text1"/>
          <w:sz w:val="24"/>
          <w:szCs w:val="24"/>
        </w:rPr>
        <w:t>Öğretmenler</w:t>
      </w:r>
      <w:r w:rsidR="00907CD7" w:rsidRPr="005A7878">
        <w:rPr>
          <w:rFonts w:ascii="Arial" w:hAnsi="Arial" w:cs="Arial"/>
          <w:color w:val="000000" w:themeColor="text1"/>
          <w:sz w:val="24"/>
          <w:szCs w:val="24"/>
        </w:rPr>
        <w:t>,</w:t>
      </w:r>
      <w:r w:rsidR="00981790" w:rsidRPr="005A7878">
        <w:rPr>
          <w:rFonts w:ascii="Arial" w:hAnsi="Arial" w:cs="Arial"/>
          <w:color w:val="000000" w:themeColor="text1"/>
          <w:sz w:val="24"/>
          <w:szCs w:val="24"/>
        </w:rPr>
        <w:t xml:space="preserve"> toplumları inşa eden sanatkâr ruhlu mimarlardır. </w:t>
      </w:r>
      <w:r w:rsidR="00993A67" w:rsidRPr="005A7878">
        <w:rPr>
          <w:rFonts w:ascii="Arial" w:hAnsi="Arial" w:cs="Arial"/>
          <w:color w:val="000000" w:themeColor="text1"/>
          <w:sz w:val="24"/>
          <w:szCs w:val="24"/>
        </w:rPr>
        <w:t>Nitekim öğretmen kendini geliştirdiğinde ve öğrencisine dönük rehber olma rolünü gerçekleştirdiğinde eğitimin niteliği artmaktadır. Öğretmenin</w:t>
      </w:r>
      <w:r w:rsidR="00907CD7" w:rsidRPr="005A7878">
        <w:rPr>
          <w:rFonts w:ascii="Arial" w:hAnsi="Arial" w:cs="Arial"/>
          <w:color w:val="000000" w:themeColor="text1"/>
          <w:sz w:val="24"/>
          <w:szCs w:val="24"/>
        </w:rPr>
        <w:t>,</w:t>
      </w:r>
      <w:r w:rsidR="00993A67" w:rsidRPr="005A7878">
        <w:rPr>
          <w:rFonts w:ascii="Arial" w:hAnsi="Arial" w:cs="Arial"/>
          <w:color w:val="000000" w:themeColor="text1"/>
          <w:sz w:val="24"/>
          <w:szCs w:val="24"/>
        </w:rPr>
        <w:t xml:space="preserve"> eğitim süreçlerinde etki gücünü arttıran en önemli hususların başında toplumsal değer görme düzeyi gelmektedir. Nasıl ki eğitimin niteliğini arttırmak için öğretmenin niteliğini arttırmak gerekiyorsa; öğretmenin niteliğini arttırmanın en</w:t>
      </w:r>
      <w:r w:rsidR="00B518CB" w:rsidRPr="005A7878">
        <w:rPr>
          <w:rFonts w:ascii="Arial" w:hAnsi="Arial" w:cs="Arial"/>
          <w:color w:val="000000" w:themeColor="text1"/>
          <w:sz w:val="24"/>
          <w:szCs w:val="24"/>
        </w:rPr>
        <w:t xml:space="preserve"> temel</w:t>
      </w:r>
      <w:r w:rsidR="00993A67" w:rsidRPr="005A78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07CD7" w:rsidRPr="005A7878">
        <w:rPr>
          <w:rFonts w:ascii="Arial" w:hAnsi="Arial" w:cs="Arial"/>
          <w:color w:val="000000" w:themeColor="text1"/>
          <w:sz w:val="24"/>
          <w:szCs w:val="24"/>
        </w:rPr>
        <w:t>noktası da</w:t>
      </w:r>
      <w:r w:rsidR="00B518CB" w:rsidRPr="005A7878">
        <w:rPr>
          <w:rFonts w:ascii="Arial" w:hAnsi="Arial" w:cs="Arial"/>
          <w:color w:val="000000" w:themeColor="text1"/>
          <w:sz w:val="24"/>
          <w:szCs w:val="24"/>
        </w:rPr>
        <w:t xml:space="preserve"> toplumsal </w:t>
      </w:r>
    </w:p>
    <w:p w:rsidR="00F50C4C" w:rsidRPr="005A7878" w:rsidRDefault="001B0A7F" w:rsidP="005A7878">
      <w:pPr>
        <w:spacing w:before="24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cstheme="minorHAnsi"/>
          <w:noProof/>
          <w:color w:val="000000" w:themeColor="text1"/>
          <w:szCs w:val="24"/>
          <w:lang w:eastAsia="tr-TR"/>
        </w:rPr>
        <w:lastRenderedPageBreak/>
        <w:drawing>
          <wp:anchor distT="0" distB="0" distL="114300" distR="114300" simplePos="0" relativeHeight="251659264" behindDoc="1" locked="0" layoutInCell="1" allowOverlap="1" wp14:anchorId="1DDB99E4" wp14:editId="0CAB7ACD">
            <wp:simplePos x="0" y="0"/>
            <wp:positionH relativeFrom="column">
              <wp:posOffset>-899795</wp:posOffset>
            </wp:positionH>
            <wp:positionV relativeFrom="paragraph">
              <wp:posOffset>0</wp:posOffset>
            </wp:positionV>
            <wp:extent cx="7572375" cy="838200"/>
            <wp:effectExtent l="0" t="0" r="9525" b="0"/>
            <wp:wrapTight wrapText="bothSides">
              <wp:wrapPolygon edited="0">
                <wp:start x="0" y="0"/>
                <wp:lineTo x="0" y="21109"/>
                <wp:lineTo x="21573" y="21109"/>
                <wp:lineTo x="21573" y="0"/>
                <wp:lineTo x="0" y="0"/>
              </wp:wrapPolygon>
            </wp:wrapTight>
            <wp:docPr id="11" name="Resim 11" descr="C:\Users\MUSTAFA\AppData\Local\Microsoft\Windows\INetCache\Content.Word\2023-meb-vizyo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STAFA\AppData\Local\Microsoft\Windows\INetCache\Content.Word\2023-meb-vizyon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304"/>
                    <a:stretch/>
                  </pic:blipFill>
                  <pic:spPr bwMode="auto">
                    <a:xfrm flipV="1">
                      <a:off x="0" y="0"/>
                      <a:ext cx="75723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8CB" w:rsidRPr="005A7878">
        <w:rPr>
          <w:rFonts w:ascii="Arial" w:hAnsi="Arial" w:cs="Arial"/>
          <w:color w:val="000000" w:themeColor="text1"/>
          <w:sz w:val="24"/>
          <w:szCs w:val="24"/>
        </w:rPr>
        <w:t xml:space="preserve">değer görmesini sağlamak </w:t>
      </w:r>
      <w:r w:rsidR="00993A67" w:rsidRPr="005A7878">
        <w:rPr>
          <w:rFonts w:ascii="Arial" w:hAnsi="Arial" w:cs="Arial"/>
          <w:color w:val="000000" w:themeColor="text1"/>
          <w:sz w:val="24"/>
          <w:szCs w:val="24"/>
        </w:rPr>
        <w:t xml:space="preserve">olacaktır. </w:t>
      </w:r>
      <w:r w:rsidR="00981790" w:rsidRPr="005A7878">
        <w:rPr>
          <w:rFonts w:ascii="Arial" w:hAnsi="Arial" w:cs="Arial"/>
          <w:color w:val="000000" w:themeColor="text1"/>
          <w:sz w:val="24"/>
          <w:szCs w:val="24"/>
        </w:rPr>
        <w:t xml:space="preserve">Bu anlamda emekli öğretmenlerimizin unutulmaması, tecrübelerinden yararlanılması ve geçmiş deneyimlerle geleceğe ışık tutulması </w:t>
      </w:r>
      <w:r w:rsidR="00907CD7" w:rsidRPr="005A7878">
        <w:rPr>
          <w:rFonts w:ascii="Arial" w:hAnsi="Arial" w:cs="Arial"/>
          <w:color w:val="000000" w:themeColor="text1"/>
          <w:sz w:val="24"/>
          <w:szCs w:val="24"/>
        </w:rPr>
        <w:t>doğru bir yaklaşım olacaktır.</w:t>
      </w:r>
      <w:r w:rsidR="00981790" w:rsidRPr="005A7878">
        <w:rPr>
          <w:rFonts w:ascii="Arial" w:hAnsi="Arial" w:cs="Arial"/>
          <w:color w:val="000000" w:themeColor="text1"/>
          <w:sz w:val="24"/>
          <w:szCs w:val="24"/>
        </w:rPr>
        <w:t xml:space="preserve"> Emekli öğretmenlerimizin; gerek sosyo-kültürel etkinliklerle gerek sağlıkları başta olmak üzere hayat konforlarının iyileştirilmesine dönük faaliyetlerle hatırlanması emeklerinin, emeklilikte bir nebze olsun karşılanması adına önemli bir husustur.</w:t>
      </w:r>
      <w:r w:rsidR="00C03906" w:rsidRPr="005A7878">
        <w:rPr>
          <w:rFonts w:ascii="Arial" w:hAnsi="Arial" w:cs="Arial"/>
          <w:color w:val="000000" w:themeColor="text1"/>
          <w:sz w:val="24"/>
          <w:szCs w:val="24"/>
        </w:rPr>
        <w:t xml:space="preserve"> Çünkü emekli öğretmenlerimiz toplumumuzun gelişimini sağlamak adına yıllar içerisinde farklı bölgelerde farklı şartlarda eğitim hizmetleri vermiş, ülkemizin en sancılı dönemlerinde sorumluluk üstlenmiş ve tüm bu süreçlerde paha biçil</w:t>
      </w:r>
      <w:r w:rsidR="00907CD7" w:rsidRPr="005A7878">
        <w:rPr>
          <w:rFonts w:ascii="Arial" w:hAnsi="Arial" w:cs="Arial"/>
          <w:color w:val="000000" w:themeColor="text1"/>
          <w:sz w:val="24"/>
          <w:szCs w:val="24"/>
        </w:rPr>
        <w:t>e</w:t>
      </w:r>
      <w:r w:rsidR="00C03906" w:rsidRPr="005A7878">
        <w:rPr>
          <w:rFonts w:ascii="Arial" w:hAnsi="Arial" w:cs="Arial"/>
          <w:color w:val="000000" w:themeColor="text1"/>
          <w:sz w:val="24"/>
          <w:szCs w:val="24"/>
        </w:rPr>
        <w:t>mez tecrübeler edinmişlerdir.</w:t>
      </w:r>
      <w:r w:rsidR="00143F6A" w:rsidRPr="005A78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A6407" w:rsidRPr="005A7878">
        <w:rPr>
          <w:rFonts w:ascii="Arial" w:hAnsi="Arial" w:cs="Arial"/>
          <w:color w:val="000000" w:themeColor="text1"/>
          <w:sz w:val="24"/>
          <w:szCs w:val="24"/>
        </w:rPr>
        <w:t>Bu nedenle emekli öğretmenlerimizin toplumsal hürmet görmesi en doğal haklarıdır</w:t>
      </w:r>
      <w:r w:rsidR="00476FD3" w:rsidRPr="005A7878">
        <w:rPr>
          <w:rFonts w:ascii="Arial" w:hAnsi="Arial" w:cs="Arial"/>
          <w:color w:val="000000" w:themeColor="text1"/>
          <w:sz w:val="24"/>
          <w:szCs w:val="24"/>
        </w:rPr>
        <w:t>.</w:t>
      </w:r>
      <w:r w:rsidR="00143F6A" w:rsidRPr="005A78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518CB" w:rsidRPr="005A7878">
        <w:rPr>
          <w:rFonts w:ascii="Arial" w:hAnsi="Arial" w:cs="Arial"/>
          <w:color w:val="000000" w:themeColor="text1"/>
          <w:sz w:val="24"/>
          <w:szCs w:val="24"/>
        </w:rPr>
        <w:t>Emekli öğretmenlerimizin edindikleri paha biçilemez tecrübelerin ilimizdeki eğitim-öğretim süreçlerinin geliştirilmesi adına kullanmak önemli bir fırsattır.</w:t>
      </w:r>
    </w:p>
    <w:p w:rsidR="00F50C4C" w:rsidRPr="005A7878" w:rsidRDefault="00F50C4C" w:rsidP="005A7878">
      <w:pPr>
        <w:spacing w:before="24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A7878">
        <w:rPr>
          <w:rFonts w:ascii="Arial" w:hAnsi="Arial" w:cs="Arial"/>
          <w:b/>
          <w:color w:val="000000" w:themeColor="text1"/>
          <w:sz w:val="24"/>
          <w:szCs w:val="24"/>
        </w:rPr>
        <w:t>Projenin Amacı:</w:t>
      </w:r>
    </w:p>
    <w:p w:rsidR="007270F0" w:rsidRPr="005A7878" w:rsidRDefault="006521CB" w:rsidP="005A7878">
      <w:pPr>
        <w:spacing w:before="24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7878">
        <w:rPr>
          <w:rFonts w:ascii="Arial" w:hAnsi="Arial" w:cs="Arial"/>
          <w:color w:val="000000" w:themeColor="text1"/>
          <w:sz w:val="24"/>
          <w:szCs w:val="24"/>
        </w:rPr>
        <w:t>Planladığımız proje ile i</w:t>
      </w:r>
      <w:r w:rsidR="007270F0" w:rsidRPr="005A7878">
        <w:rPr>
          <w:rFonts w:ascii="Arial" w:hAnsi="Arial" w:cs="Arial"/>
          <w:color w:val="000000" w:themeColor="text1"/>
          <w:sz w:val="24"/>
          <w:szCs w:val="24"/>
        </w:rPr>
        <w:t>limiz sınırları içerisinde ikamet etmekte olan emekli öğretmenlerimizin</w:t>
      </w:r>
      <w:r w:rsidR="00664A69" w:rsidRPr="005A7878">
        <w:rPr>
          <w:rFonts w:ascii="Arial" w:hAnsi="Arial" w:cs="Arial"/>
          <w:color w:val="000000" w:themeColor="text1"/>
          <w:sz w:val="24"/>
          <w:szCs w:val="24"/>
        </w:rPr>
        <w:t xml:space="preserve"> ilimizdeki eğitimin niteliğini arttırmak için tecrübelerinden yararlanmak;</w:t>
      </w:r>
      <w:r w:rsidR="007270F0" w:rsidRPr="005A7878">
        <w:rPr>
          <w:rFonts w:ascii="Arial" w:hAnsi="Arial" w:cs="Arial"/>
          <w:color w:val="000000" w:themeColor="text1"/>
          <w:sz w:val="24"/>
          <w:szCs w:val="24"/>
        </w:rPr>
        <w:t xml:space="preserve"> aktif görev sürelerinde verdikleri hizmetin karşılığı olarak </w:t>
      </w:r>
      <w:r w:rsidRPr="005A7878">
        <w:rPr>
          <w:rFonts w:ascii="Arial" w:hAnsi="Arial" w:cs="Arial"/>
          <w:color w:val="000000" w:themeColor="text1"/>
          <w:sz w:val="24"/>
          <w:szCs w:val="24"/>
        </w:rPr>
        <w:t>hatırlanmalarını sağlamak</w:t>
      </w:r>
      <w:r w:rsidR="00664A69" w:rsidRPr="005A7878">
        <w:rPr>
          <w:rFonts w:ascii="Arial" w:hAnsi="Arial" w:cs="Arial"/>
          <w:color w:val="000000" w:themeColor="text1"/>
          <w:sz w:val="24"/>
          <w:szCs w:val="24"/>
        </w:rPr>
        <w:t>, sağlıklı yaşam sürmelerine katkıda bulunmak</w:t>
      </w:r>
      <w:r w:rsidRPr="005A7878">
        <w:rPr>
          <w:rFonts w:ascii="Arial" w:hAnsi="Arial" w:cs="Arial"/>
          <w:color w:val="000000" w:themeColor="text1"/>
          <w:sz w:val="24"/>
          <w:szCs w:val="24"/>
        </w:rPr>
        <w:t xml:space="preserve"> ve </w:t>
      </w:r>
      <w:r w:rsidR="007270F0" w:rsidRPr="005A7878">
        <w:rPr>
          <w:rFonts w:ascii="Arial" w:hAnsi="Arial" w:cs="Arial"/>
          <w:color w:val="000000" w:themeColor="text1"/>
          <w:sz w:val="24"/>
          <w:szCs w:val="24"/>
        </w:rPr>
        <w:t>toplumsal değer görme</w:t>
      </w:r>
      <w:r w:rsidRPr="005A7878">
        <w:rPr>
          <w:rFonts w:ascii="Arial" w:hAnsi="Arial" w:cs="Arial"/>
          <w:color w:val="000000" w:themeColor="text1"/>
          <w:sz w:val="24"/>
          <w:szCs w:val="24"/>
        </w:rPr>
        <w:t xml:space="preserve"> düzeylerini arttırmak amaçlanmaktadır. Bu amaç doğrultusunda tecrübe paylaşımı, sosyal faaliyetler,</w:t>
      </w:r>
      <w:r w:rsidR="00E83DA5" w:rsidRPr="005A7878">
        <w:rPr>
          <w:rFonts w:ascii="Arial" w:hAnsi="Arial" w:cs="Arial"/>
          <w:color w:val="000000" w:themeColor="text1"/>
          <w:sz w:val="24"/>
          <w:szCs w:val="24"/>
        </w:rPr>
        <w:t xml:space="preserve"> rekreasyon </w:t>
      </w:r>
      <w:r w:rsidR="00476FD3" w:rsidRPr="005A7878">
        <w:rPr>
          <w:rFonts w:ascii="Arial" w:hAnsi="Arial" w:cs="Arial"/>
          <w:color w:val="000000" w:themeColor="text1"/>
          <w:sz w:val="24"/>
          <w:szCs w:val="24"/>
        </w:rPr>
        <w:t>etkinlikleri</w:t>
      </w:r>
      <w:r w:rsidR="00E83DA5" w:rsidRPr="005A7878">
        <w:rPr>
          <w:rFonts w:ascii="Arial" w:hAnsi="Arial" w:cs="Arial"/>
          <w:color w:val="000000" w:themeColor="text1"/>
          <w:sz w:val="24"/>
          <w:szCs w:val="24"/>
        </w:rPr>
        <w:t>,</w:t>
      </w:r>
      <w:r w:rsidRPr="005A7878">
        <w:rPr>
          <w:rFonts w:ascii="Arial" w:hAnsi="Arial" w:cs="Arial"/>
          <w:color w:val="000000" w:themeColor="text1"/>
          <w:sz w:val="24"/>
          <w:szCs w:val="24"/>
        </w:rPr>
        <w:t xml:space="preserve"> sağlık durumlarının</w:t>
      </w:r>
      <w:r w:rsidR="00476FD3" w:rsidRPr="005A7878">
        <w:rPr>
          <w:rFonts w:ascii="Arial" w:hAnsi="Arial" w:cs="Arial"/>
          <w:color w:val="000000" w:themeColor="text1"/>
          <w:sz w:val="24"/>
          <w:szCs w:val="24"/>
        </w:rPr>
        <w:t xml:space="preserve"> iyileştirilmesi ve sağlıklı yaşamalarının desteklenmesine</w:t>
      </w:r>
      <w:r w:rsidRPr="005A7878">
        <w:rPr>
          <w:rFonts w:ascii="Arial" w:hAnsi="Arial" w:cs="Arial"/>
          <w:color w:val="000000" w:themeColor="text1"/>
          <w:sz w:val="24"/>
          <w:szCs w:val="24"/>
        </w:rPr>
        <w:t xml:space="preserve"> dönük çalışmalar yapılması planlanmaktadır.</w:t>
      </w:r>
    </w:p>
    <w:p w:rsidR="00F50C4C" w:rsidRPr="005A7878" w:rsidRDefault="00F50C4C" w:rsidP="005A7878">
      <w:pPr>
        <w:spacing w:before="24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7878">
        <w:rPr>
          <w:rFonts w:ascii="Arial" w:hAnsi="Arial" w:cs="Arial"/>
          <w:b/>
          <w:color w:val="000000" w:themeColor="text1"/>
          <w:sz w:val="24"/>
          <w:szCs w:val="24"/>
        </w:rPr>
        <w:t>Projenin Uygulanma Dönemi</w:t>
      </w:r>
      <w:r w:rsidRPr="005A7878">
        <w:rPr>
          <w:rFonts w:ascii="Arial" w:hAnsi="Arial" w:cs="Arial"/>
          <w:b/>
          <w:color w:val="000000" w:themeColor="text1"/>
          <w:sz w:val="24"/>
          <w:szCs w:val="24"/>
        </w:rPr>
        <w:tab/>
        <w:t>:</w:t>
      </w:r>
      <w:r w:rsidR="00C40DBF" w:rsidRPr="005A787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5A78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D61FE">
        <w:rPr>
          <w:rFonts w:ascii="Arial" w:hAnsi="Arial" w:cs="Arial"/>
          <w:color w:val="000000" w:themeColor="text1"/>
          <w:sz w:val="24"/>
          <w:szCs w:val="24"/>
        </w:rPr>
        <w:t>2020 - 2021</w:t>
      </w:r>
      <w:bookmarkStart w:id="0" w:name="_GoBack"/>
      <w:bookmarkEnd w:id="0"/>
      <w:r w:rsidR="00B46B4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A7878">
        <w:rPr>
          <w:rFonts w:ascii="Arial" w:hAnsi="Arial" w:cs="Arial"/>
          <w:color w:val="000000" w:themeColor="text1"/>
          <w:sz w:val="24"/>
          <w:szCs w:val="24"/>
        </w:rPr>
        <w:t>Eğitim Öğretim Yılı</w:t>
      </w:r>
    </w:p>
    <w:p w:rsidR="00F16089" w:rsidRDefault="00F16089" w:rsidP="005A7878">
      <w:pPr>
        <w:spacing w:before="24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7878">
        <w:rPr>
          <w:rFonts w:ascii="Arial" w:hAnsi="Arial" w:cs="Arial"/>
          <w:b/>
          <w:color w:val="000000" w:themeColor="text1"/>
          <w:sz w:val="24"/>
          <w:szCs w:val="24"/>
        </w:rPr>
        <w:t>Proje Sürdürülebilirliği</w:t>
      </w:r>
      <w:r w:rsidRPr="005A7878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5A7878">
        <w:rPr>
          <w:rFonts w:ascii="Arial" w:hAnsi="Arial" w:cs="Arial"/>
          <w:b/>
          <w:color w:val="000000" w:themeColor="text1"/>
          <w:sz w:val="24"/>
          <w:szCs w:val="24"/>
        </w:rPr>
        <w:tab/>
        <w:t>:</w:t>
      </w:r>
      <w:r w:rsidR="00C40DBF" w:rsidRPr="005A787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AF3918" w:rsidRPr="005A7878">
        <w:rPr>
          <w:rFonts w:ascii="Arial" w:hAnsi="Arial" w:cs="Arial"/>
          <w:color w:val="000000" w:themeColor="text1"/>
          <w:sz w:val="24"/>
          <w:szCs w:val="24"/>
        </w:rPr>
        <w:t>E</w:t>
      </w:r>
      <w:r w:rsidR="00324BAB" w:rsidRPr="005A7878">
        <w:rPr>
          <w:rFonts w:ascii="Arial" w:hAnsi="Arial" w:cs="Arial"/>
          <w:color w:val="000000" w:themeColor="text1"/>
          <w:sz w:val="24"/>
          <w:szCs w:val="24"/>
        </w:rPr>
        <w:t>ğitim-</w:t>
      </w:r>
      <w:r w:rsidR="00AF3918" w:rsidRPr="005A7878">
        <w:rPr>
          <w:rFonts w:ascii="Arial" w:hAnsi="Arial" w:cs="Arial"/>
          <w:color w:val="000000" w:themeColor="text1"/>
          <w:sz w:val="24"/>
          <w:szCs w:val="24"/>
        </w:rPr>
        <w:t>öğretim yılı sonunda güncellenerek her dönem uygulanabilir.</w:t>
      </w:r>
    </w:p>
    <w:p w:rsidR="00F50C4C" w:rsidRPr="005A7878" w:rsidRDefault="00F50C4C" w:rsidP="005A7878">
      <w:pPr>
        <w:spacing w:before="24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A7878">
        <w:rPr>
          <w:rFonts w:ascii="Arial" w:hAnsi="Arial" w:cs="Arial"/>
          <w:b/>
          <w:color w:val="000000" w:themeColor="text1"/>
          <w:sz w:val="24"/>
          <w:szCs w:val="24"/>
        </w:rPr>
        <w:t xml:space="preserve">Proje </w:t>
      </w:r>
      <w:r w:rsidR="00143F6A" w:rsidRPr="005A7878">
        <w:rPr>
          <w:rFonts w:ascii="Arial" w:hAnsi="Arial" w:cs="Arial"/>
          <w:b/>
          <w:color w:val="000000" w:themeColor="text1"/>
          <w:sz w:val="24"/>
          <w:szCs w:val="24"/>
        </w:rPr>
        <w:t>Ön Hazırlık Çalışmaları</w:t>
      </w:r>
      <w:r w:rsidRPr="005A7878"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p w:rsidR="00143F6A" w:rsidRPr="005A7878" w:rsidRDefault="00143F6A" w:rsidP="00B46B45">
      <w:pPr>
        <w:pStyle w:val="ListeParagraf"/>
        <w:numPr>
          <w:ilvl w:val="0"/>
          <w:numId w:val="3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7878">
        <w:rPr>
          <w:rFonts w:ascii="Arial" w:hAnsi="Arial" w:cs="Arial"/>
          <w:color w:val="000000" w:themeColor="text1"/>
          <w:sz w:val="24"/>
          <w:szCs w:val="24"/>
        </w:rPr>
        <w:t>Emekli öğretmenlerimiz ile toplantı yapılarak projenin tanıtılması ve fikir alışverişinde bulunulması.</w:t>
      </w:r>
    </w:p>
    <w:p w:rsidR="00E071C2" w:rsidRPr="005A7878" w:rsidRDefault="00DC317D" w:rsidP="00B46B45">
      <w:pPr>
        <w:pStyle w:val="ListeParagraf"/>
        <w:numPr>
          <w:ilvl w:val="0"/>
          <w:numId w:val="3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7878">
        <w:rPr>
          <w:rFonts w:ascii="Arial" w:hAnsi="Arial" w:cs="Arial"/>
          <w:color w:val="000000" w:themeColor="text1"/>
          <w:sz w:val="24"/>
          <w:szCs w:val="24"/>
        </w:rPr>
        <w:t xml:space="preserve">Emeğe Değer Projesi protokol metninin imzalanması (Tokat Valiliği, Tokat Gazi Osman Paşa Üniversitesi, Tokat Belediyesi, Tokat </w:t>
      </w:r>
      <w:r w:rsidR="00F72E96" w:rsidRPr="005A7878">
        <w:rPr>
          <w:rFonts w:ascii="Arial" w:hAnsi="Arial" w:cs="Arial"/>
          <w:color w:val="000000" w:themeColor="text1"/>
          <w:sz w:val="24"/>
          <w:szCs w:val="24"/>
        </w:rPr>
        <w:t xml:space="preserve">İl </w:t>
      </w:r>
      <w:r w:rsidRPr="005A7878">
        <w:rPr>
          <w:rFonts w:ascii="Arial" w:hAnsi="Arial" w:cs="Arial"/>
          <w:color w:val="000000" w:themeColor="text1"/>
          <w:sz w:val="24"/>
          <w:szCs w:val="24"/>
        </w:rPr>
        <w:t>Milli Eğitim Müdürlüğü, Tokat İl Sağlık Müdürlüğü)</w:t>
      </w:r>
      <w:r w:rsidR="00E071C2" w:rsidRPr="005A787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F3918" w:rsidRPr="005A7878" w:rsidRDefault="00AF3918" w:rsidP="00B46B45">
      <w:pPr>
        <w:pStyle w:val="ListeParagraf"/>
        <w:numPr>
          <w:ilvl w:val="0"/>
          <w:numId w:val="3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7878">
        <w:rPr>
          <w:rFonts w:ascii="Arial" w:hAnsi="Arial" w:cs="Arial"/>
          <w:color w:val="000000" w:themeColor="text1"/>
          <w:sz w:val="24"/>
          <w:szCs w:val="24"/>
        </w:rPr>
        <w:t xml:space="preserve">Emeğe </w:t>
      </w:r>
      <w:r w:rsidR="00B60193" w:rsidRPr="005A7878">
        <w:rPr>
          <w:rFonts w:ascii="Arial" w:hAnsi="Arial" w:cs="Arial"/>
          <w:color w:val="000000" w:themeColor="text1"/>
          <w:sz w:val="24"/>
          <w:szCs w:val="24"/>
        </w:rPr>
        <w:t>Değer P</w:t>
      </w:r>
      <w:r w:rsidRPr="005A7878">
        <w:rPr>
          <w:rFonts w:ascii="Arial" w:hAnsi="Arial" w:cs="Arial"/>
          <w:color w:val="000000" w:themeColor="text1"/>
          <w:sz w:val="24"/>
          <w:szCs w:val="24"/>
        </w:rPr>
        <w:t>rojesi il ve ilçe yürütme komisyonlarının oluşturulması (İlçe MEM Müdürü, Şube Müdürü, Proje Koordinatörü olmak üzere üç kişi)</w:t>
      </w:r>
    </w:p>
    <w:p w:rsidR="00A768E4" w:rsidRPr="005A7878" w:rsidRDefault="00A768E4" w:rsidP="00B46B45">
      <w:pPr>
        <w:pStyle w:val="ListeParagraf"/>
        <w:numPr>
          <w:ilvl w:val="0"/>
          <w:numId w:val="3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7878">
        <w:rPr>
          <w:rFonts w:ascii="Arial" w:hAnsi="Arial" w:cs="Arial"/>
          <w:color w:val="000000" w:themeColor="text1"/>
          <w:sz w:val="24"/>
          <w:szCs w:val="24"/>
        </w:rPr>
        <w:t>Emekli öğretmenlerimizin bulunduğu iletişim ağı oluşturulması.</w:t>
      </w:r>
    </w:p>
    <w:p w:rsidR="00143F6A" w:rsidRPr="005A7878" w:rsidRDefault="0012350E" w:rsidP="00B46B45">
      <w:pPr>
        <w:spacing w:before="2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cstheme="minorHAnsi"/>
          <w:noProof/>
          <w:color w:val="000000" w:themeColor="text1"/>
          <w:szCs w:val="24"/>
          <w:lang w:eastAsia="tr-TR"/>
        </w:rPr>
        <w:lastRenderedPageBreak/>
        <w:drawing>
          <wp:anchor distT="0" distB="0" distL="114300" distR="114300" simplePos="0" relativeHeight="251661312" behindDoc="1" locked="0" layoutInCell="1" allowOverlap="1" wp14:anchorId="5AA9F0AE" wp14:editId="448321C5">
            <wp:simplePos x="0" y="0"/>
            <wp:positionH relativeFrom="column">
              <wp:posOffset>-899795</wp:posOffset>
            </wp:positionH>
            <wp:positionV relativeFrom="paragraph">
              <wp:posOffset>0</wp:posOffset>
            </wp:positionV>
            <wp:extent cx="7572375" cy="838200"/>
            <wp:effectExtent l="0" t="0" r="9525" b="0"/>
            <wp:wrapTight wrapText="bothSides">
              <wp:wrapPolygon edited="0">
                <wp:start x="0" y="0"/>
                <wp:lineTo x="0" y="21109"/>
                <wp:lineTo x="21573" y="21109"/>
                <wp:lineTo x="21573" y="0"/>
                <wp:lineTo x="0" y="0"/>
              </wp:wrapPolygon>
            </wp:wrapTight>
            <wp:docPr id="13" name="Resim 13" descr="C:\Users\MUSTAFA\AppData\Local\Microsoft\Windows\INetCache\Content.Word\2023-meb-vizyo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STAFA\AppData\Local\Microsoft\Windows\INetCache\Content.Word\2023-meb-vizyon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304"/>
                    <a:stretch/>
                  </pic:blipFill>
                  <pic:spPr bwMode="auto">
                    <a:xfrm flipV="1">
                      <a:off x="0" y="0"/>
                      <a:ext cx="75723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F6A" w:rsidRPr="005A7878">
        <w:rPr>
          <w:rFonts w:ascii="Arial" w:hAnsi="Arial" w:cs="Arial"/>
          <w:b/>
          <w:color w:val="000000" w:themeColor="text1"/>
          <w:sz w:val="24"/>
          <w:szCs w:val="24"/>
        </w:rPr>
        <w:t>Proje Faaliyetleri:</w:t>
      </w:r>
      <w:r w:rsidR="00143F6A" w:rsidRPr="005A78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43F6A" w:rsidRPr="005A7878" w:rsidRDefault="00143F6A" w:rsidP="00B46B45">
      <w:pPr>
        <w:pStyle w:val="ListeParagraf"/>
        <w:numPr>
          <w:ilvl w:val="0"/>
          <w:numId w:val="3"/>
        </w:numPr>
        <w:spacing w:before="24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7878">
        <w:rPr>
          <w:rFonts w:ascii="Arial" w:hAnsi="Arial" w:cs="Arial"/>
          <w:color w:val="000000" w:themeColor="text1"/>
          <w:sz w:val="24"/>
          <w:szCs w:val="24"/>
        </w:rPr>
        <w:t xml:space="preserve">Emekli öğretmenlerimize yönelik sağlık taramaları kapsamında </w:t>
      </w:r>
      <w:r w:rsidRPr="005A7878">
        <w:rPr>
          <w:rFonts w:ascii="Arial" w:hAnsi="Arial" w:cs="Arial"/>
          <w:b/>
          <w:color w:val="000000" w:themeColor="text1"/>
          <w:sz w:val="24"/>
          <w:szCs w:val="24"/>
        </w:rPr>
        <w:t>“göz, kulak, diş, ortopedik, ultrason ve kardiyoloji”</w:t>
      </w:r>
      <w:r w:rsidR="00326F9D" w:rsidRPr="005A7878">
        <w:rPr>
          <w:rFonts w:ascii="Arial" w:hAnsi="Arial" w:cs="Arial"/>
          <w:color w:val="000000" w:themeColor="text1"/>
          <w:sz w:val="24"/>
          <w:szCs w:val="24"/>
        </w:rPr>
        <w:t xml:space="preserve"> taramaları yapılacak</w:t>
      </w:r>
      <w:r w:rsidRPr="005A7878">
        <w:rPr>
          <w:rFonts w:ascii="Arial" w:hAnsi="Arial" w:cs="Arial"/>
          <w:color w:val="000000" w:themeColor="text1"/>
          <w:sz w:val="24"/>
          <w:szCs w:val="24"/>
        </w:rPr>
        <w:t xml:space="preserve"> ve ihtiyaç duyulması halinde tedavi sü</w:t>
      </w:r>
      <w:r w:rsidR="00AF1B6C">
        <w:rPr>
          <w:rFonts w:ascii="Arial" w:hAnsi="Arial" w:cs="Arial"/>
          <w:color w:val="000000" w:themeColor="text1"/>
          <w:sz w:val="24"/>
          <w:szCs w:val="24"/>
        </w:rPr>
        <w:t>reçleri planlanarak takip edilecek</w:t>
      </w:r>
      <w:r w:rsidR="00326F9D" w:rsidRPr="005A787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14790" w:rsidRPr="005A7878" w:rsidRDefault="00C075E4" w:rsidP="00B46B45">
      <w:pPr>
        <w:pStyle w:val="ListeParagraf"/>
        <w:numPr>
          <w:ilvl w:val="0"/>
          <w:numId w:val="3"/>
        </w:numPr>
        <w:spacing w:before="24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7878">
        <w:rPr>
          <w:rFonts w:ascii="Arial" w:hAnsi="Arial" w:cs="Arial"/>
          <w:color w:val="000000" w:themeColor="text1"/>
          <w:sz w:val="24"/>
          <w:szCs w:val="24"/>
        </w:rPr>
        <w:t>Emekli öğretmenlerimize</w:t>
      </w:r>
      <w:r w:rsidR="00143F6A" w:rsidRPr="005A78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A78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6674B" w:rsidRPr="005A7878">
        <w:rPr>
          <w:rFonts w:ascii="Arial" w:hAnsi="Arial" w:cs="Arial"/>
          <w:b/>
          <w:color w:val="000000" w:themeColor="text1"/>
          <w:sz w:val="24"/>
          <w:szCs w:val="24"/>
        </w:rPr>
        <w:t>“</w:t>
      </w:r>
      <w:r w:rsidRPr="005A7878">
        <w:rPr>
          <w:rFonts w:ascii="Arial" w:hAnsi="Arial" w:cs="Arial"/>
          <w:b/>
          <w:color w:val="000000" w:themeColor="text1"/>
          <w:sz w:val="24"/>
          <w:szCs w:val="24"/>
        </w:rPr>
        <w:t>diyetisyen</w:t>
      </w:r>
      <w:r w:rsidR="001E37F0" w:rsidRPr="005A787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27624E" w:rsidRPr="005A7878">
        <w:rPr>
          <w:rFonts w:ascii="Arial" w:hAnsi="Arial" w:cs="Arial"/>
          <w:b/>
          <w:color w:val="000000" w:themeColor="text1"/>
          <w:sz w:val="24"/>
          <w:szCs w:val="24"/>
        </w:rPr>
        <w:t>desteği ve</w:t>
      </w:r>
      <w:r w:rsidR="001E37F0" w:rsidRPr="005A7878">
        <w:rPr>
          <w:rFonts w:ascii="Arial" w:hAnsi="Arial" w:cs="Arial"/>
          <w:b/>
          <w:color w:val="000000" w:themeColor="text1"/>
          <w:sz w:val="24"/>
          <w:szCs w:val="24"/>
        </w:rPr>
        <w:t xml:space="preserve"> yaşam koçluğu</w:t>
      </w:r>
      <w:r w:rsidR="0016674B" w:rsidRPr="005A7878">
        <w:rPr>
          <w:rFonts w:ascii="Arial" w:hAnsi="Arial" w:cs="Arial"/>
          <w:b/>
          <w:color w:val="000000" w:themeColor="text1"/>
          <w:sz w:val="24"/>
          <w:szCs w:val="24"/>
        </w:rPr>
        <w:t>”</w:t>
      </w:r>
      <w:r w:rsidR="001E37F0" w:rsidRPr="005A787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326F9D" w:rsidRPr="005A7878">
        <w:rPr>
          <w:rFonts w:ascii="Arial" w:hAnsi="Arial" w:cs="Arial"/>
          <w:color w:val="000000" w:themeColor="text1"/>
          <w:sz w:val="24"/>
          <w:szCs w:val="24"/>
        </w:rPr>
        <w:t>hizmetleri verilecek.</w:t>
      </w:r>
    </w:p>
    <w:p w:rsidR="00330B02" w:rsidRPr="005A7878" w:rsidRDefault="008503EE" w:rsidP="00B46B45">
      <w:pPr>
        <w:pStyle w:val="ListeParagraf"/>
        <w:numPr>
          <w:ilvl w:val="0"/>
          <w:numId w:val="3"/>
        </w:numPr>
        <w:spacing w:before="24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7878">
        <w:rPr>
          <w:rFonts w:ascii="Arial" w:hAnsi="Arial" w:cs="Arial"/>
          <w:color w:val="000000" w:themeColor="text1"/>
          <w:sz w:val="24"/>
          <w:szCs w:val="24"/>
        </w:rPr>
        <w:t xml:space="preserve">Emekli </w:t>
      </w:r>
      <w:r w:rsidR="00297177" w:rsidRPr="005A7878">
        <w:rPr>
          <w:rFonts w:ascii="Arial" w:hAnsi="Arial" w:cs="Arial"/>
          <w:color w:val="000000" w:themeColor="text1"/>
          <w:sz w:val="24"/>
          <w:szCs w:val="24"/>
        </w:rPr>
        <w:t xml:space="preserve">öğretmenlerimizle aday öğretmenlerimizi planlı bir şekilde buluşturarak </w:t>
      </w:r>
      <w:r w:rsidR="006732FE" w:rsidRPr="005A7878">
        <w:rPr>
          <w:rFonts w:ascii="Arial" w:hAnsi="Arial" w:cs="Arial"/>
          <w:b/>
          <w:color w:val="000000" w:themeColor="text1"/>
          <w:sz w:val="24"/>
          <w:szCs w:val="24"/>
        </w:rPr>
        <w:t>“</w:t>
      </w:r>
      <w:r w:rsidRPr="005A7878">
        <w:rPr>
          <w:rFonts w:ascii="Arial" w:hAnsi="Arial" w:cs="Arial"/>
          <w:b/>
          <w:color w:val="000000" w:themeColor="text1"/>
          <w:sz w:val="24"/>
          <w:szCs w:val="24"/>
        </w:rPr>
        <w:t>tecrübe paylaşım</w:t>
      </w:r>
      <w:r w:rsidR="006732FE" w:rsidRPr="005A7878">
        <w:rPr>
          <w:rFonts w:ascii="Arial" w:hAnsi="Arial" w:cs="Arial"/>
          <w:b/>
          <w:color w:val="000000" w:themeColor="text1"/>
          <w:sz w:val="24"/>
          <w:szCs w:val="24"/>
        </w:rPr>
        <w:t>”</w:t>
      </w:r>
      <w:r w:rsidRPr="005A7878">
        <w:rPr>
          <w:rFonts w:ascii="Arial" w:hAnsi="Arial" w:cs="Arial"/>
          <w:color w:val="000000" w:themeColor="text1"/>
          <w:sz w:val="24"/>
          <w:szCs w:val="24"/>
        </w:rPr>
        <w:t xml:space="preserve"> etkinliklerinin yapıl</w:t>
      </w:r>
      <w:r w:rsidR="007F792D" w:rsidRPr="005A7878">
        <w:rPr>
          <w:rFonts w:ascii="Arial" w:hAnsi="Arial" w:cs="Arial"/>
          <w:color w:val="000000" w:themeColor="text1"/>
          <w:sz w:val="24"/>
          <w:szCs w:val="24"/>
        </w:rPr>
        <w:t>acak</w:t>
      </w:r>
      <w:r w:rsidR="00E14790" w:rsidRPr="005A787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14790" w:rsidRPr="005A7878" w:rsidRDefault="00E14790" w:rsidP="00B46B45">
      <w:pPr>
        <w:pStyle w:val="ListeParagraf"/>
        <w:numPr>
          <w:ilvl w:val="0"/>
          <w:numId w:val="3"/>
        </w:numPr>
        <w:spacing w:before="24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7878">
        <w:rPr>
          <w:rFonts w:ascii="Arial" w:hAnsi="Arial" w:cs="Arial"/>
          <w:color w:val="000000" w:themeColor="text1"/>
          <w:sz w:val="24"/>
          <w:szCs w:val="24"/>
        </w:rPr>
        <w:t xml:space="preserve">Emekli </w:t>
      </w:r>
      <w:r w:rsidR="00326F9D" w:rsidRPr="005A7878">
        <w:rPr>
          <w:rFonts w:ascii="Arial" w:hAnsi="Arial" w:cs="Arial"/>
          <w:color w:val="000000" w:themeColor="text1"/>
          <w:sz w:val="24"/>
          <w:szCs w:val="24"/>
        </w:rPr>
        <w:t>ö</w:t>
      </w:r>
      <w:r w:rsidRPr="005A7878">
        <w:rPr>
          <w:rFonts w:ascii="Arial" w:hAnsi="Arial" w:cs="Arial"/>
          <w:color w:val="000000" w:themeColor="text1"/>
          <w:sz w:val="24"/>
          <w:szCs w:val="24"/>
        </w:rPr>
        <w:t>ğretmenlerimizde</w:t>
      </w:r>
      <w:r w:rsidR="00326F9D" w:rsidRPr="005A7878">
        <w:rPr>
          <w:rFonts w:ascii="Arial" w:hAnsi="Arial" w:cs="Arial"/>
          <w:color w:val="000000" w:themeColor="text1"/>
          <w:sz w:val="24"/>
          <w:szCs w:val="24"/>
        </w:rPr>
        <w:t>n</w:t>
      </w:r>
      <w:r w:rsidRPr="005A7878">
        <w:rPr>
          <w:rFonts w:ascii="Arial" w:hAnsi="Arial" w:cs="Arial"/>
          <w:color w:val="000000" w:themeColor="text1"/>
          <w:sz w:val="24"/>
          <w:szCs w:val="24"/>
        </w:rPr>
        <w:t xml:space="preserve"> idarecilik görevi yürütmüş olanlar ile okul idarecilerimizi buluşturarak tecrübe paylaşımı</w:t>
      </w:r>
      <w:r w:rsidR="007F792D" w:rsidRPr="005A7878">
        <w:rPr>
          <w:rFonts w:ascii="Arial" w:hAnsi="Arial" w:cs="Arial"/>
          <w:color w:val="000000" w:themeColor="text1"/>
          <w:sz w:val="24"/>
          <w:szCs w:val="24"/>
        </w:rPr>
        <w:t xml:space="preserve"> sağlanacak</w:t>
      </w:r>
      <w:r w:rsidRPr="005A787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30B02" w:rsidRPr="005A7878" w:rsidRDefault="0071623F" w:rsidP="00B46B45">
      <w:pPr>
        <w:pStyle w:val="ListeParagraf"/>
        <w:numPr>
          <w:ilvl w:val="0"/>
          <w:numId w:val="3"/>
        </w:numPr>
        <w:spacing w:before="24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7878">
        <w:rPr>
          <w:rFonts w:ascii="Arial" w:hAnsi="Arial" w:cs="Arial"/>
          <w:color w:val="000000" w:themeColor="text1"/>
          <w:sz w:val="24"/>
          <w:szCs w:val="24"/>
        </w:rPr>
        <w:t xml:space="preserve">Tokat </w:t>
      </w:r>
      <w:r w:rsidR="001B0A7F">
        <w:rPr>
          <w:rFonts w:ascii="Arial" w:hAnsi="Arial" w:cs="Arial"/>
          <w:color w:val="000000" w:themeColor="text1"/>
          <w:sz w:val="24"/>
          <w:szCs w:val="24"/>
        </w:rPr>
        <w:t>Gaziosmanpaşa</w:t>
      </w:r>
      <w:r w:rsidRPr="005A7878">
        <w:rPr>
          <w:rFonts w:ascii="Arial" w:hAnsi="Arial" w:cs="Arial"/>
          <w:color w:val="000000" w:themeColor="text1"/>
          <w:sz w:val="24"/>
          <w:szCs w:val="24"/>
        </w:rPr>
        <w:t xml:space="preserve"> Üniversitesi </w:t>
      </w:r>
      <w:r w:rsidR="00330B02" w:rsidRPr="005A7878">
        <w:rPr>
          <w:rFonts w:ascii="Arial" w:hAnsi="Arial" w:cs="Arial"/>
          <w:color w:val="000000" w:themeColor="text1"/>
          <w:sz w:val="24"/>
          <w:szCs w:val="24"/>
        </w:rPr>
        <w:t>Eğitim Fakültesi öğrenci</w:t>
      </w:r>
      <w:r w:rsidRPr="005A7878">
        <w:rPr>
          <w:rFonts w:ascii="Arial" w:hAnsi="Arial" w:cs="Arial"/>
          <w:color w:val="000000" w:themeColor="text1"/>
          <w:sz w:val="24"/>
          <w:szCs w:val="24"/>
        </w:rPr>
        <w:t>leri ile emekli öğretmenlerimiz</w:t>
      </w:r>
      <w:r w:rsidR="00330B02" w:rsidRPr="005A7878">
        <w:rPr>
          <w:rFonts w:ascii="Arial" w:hAnsi="Arial" w:cs="Arial"/>
          <w:color w:val="000000" w:themeColor="text1"/>
          <w:sz w:val="24"/>
          <w:szCs w:val="24"/>
        </w:rPr>
        <w:t xml:space="preserve"> bir araya getirilerek tecrübe paylaşım </w:t>
      </w:r>
      <w:r w:rsidRPr="005A7878">
        <w:rPr>
          <w:rFonts w:ascii="Arial" w:hAnsi="Arial" w:cs="Arial"/>
          <w:color w:val="000000" w:themeColor="text1"/>
          <w:sz w:val="24"/>
          <w:szCs w:val="24"/>
        </w:rPr>
        <w:t xml:space="preserve">etkinlikleri </w:t>
      </w:r>
      <w:r w:rsidR="00330B02" w:rsidRPr="005A7878">
        <w:rPr>
          <w:rFonts w:ascii="Arial" w:hAnsi="Arial" w:cs="Arial"/>
          <w:color w:val="000000" w:themeColor="text1"/>
          <w:sz w:val="24"/>
          <w:szCs w:val="24"/>
        </w:rPr>
        <w:t>gerçekleştirilecek.</w:t>
      </w:r>
    </w:p>
    <w:p w:rsidR="00E14790" w:rsidRPr="005A7878" w:rsidRDefault="00E14790" w:rsidP="00B46B45">
      <w:pPr>
        <w:pStyle w:val="ListeParagraf"/>
        <w:numPr>
          <w:ilvl w:val="0"/>
          <w:numId w:val="3"/>
        </w:numPr>
        <w:spacing w:before="24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7878">
        <w:rPr>
          <w:rFonts w:ascii="Arial" w:hAnsi="Arial" w:cs="Arial"/>
          <w:color w:val="000000" w:themeColor="text1"/>
          <w:sz w:val="24"/>
          <w:szCs w:val="24"/>
        </w:rPr>
        <w:t xml:space="preserve">Emekli öğretmenlerimizden </w:t>
      </w:r>
      <w:r w:rsidR="0071623F" w:rsidRPr="005A7878">
        <w:rPr>
          <w:rFonts w:ascii="Arial" w:hAnsi="Arial" w:cs="Arial"/>
          <w:b/>
          <w:color w:val="000000" w:themeColor="text1"/>
          <w:sz w:val="24"/>
          <w:szCs w:val="24"/>
        </w:rPr>
        <w:t>“”</w:t>
      </w:r>
      <w:r w:rsidR="0027624E" w:rsidRPr="005A7878">
        <w:rPr>
          <w:rFonts w:ascii="Arial" w:hAnsi="Arial" w:cs="Arial"/>
          <w:b/>
          <w:color w:val="000000" w:themeColor="text1"/>
          <w:sz w:val="24"/>
          <w:szCs w:val="24"/>
        </w:rPr>
        <w:t>folklor ekibi</w:t>
      </w:r>
      <w:r w:rsidR="0071623F" w:rsidRPr="005A7878">
        <w:rPr>
          <w:rFonts w:ascii="Arial" w:hAnsi="Arial" w:cs="Arial"/>
          <w:b/>
          <w:color w:val="000000" w:themeColor="text1"/>
          <w:sz w:val="24"/>
          <w:szCs w:val="24"/>
        </w:rPr>
        <w:t xml:space="preserve"> ve Türk müziği k</w:t>
      </w:r>
      <w:r w:rsidRPr="005A7878">
        <w:rPr>
          <w:rFonts w:ascii="Arial" w:hAnsi="Arial" w:cs="Arial"/>
          <w:b/>
          <w:color w:val="000000" w:themeColor="text1"/>
          <w:sz w:val="24"/>
          <w:szCs w:val="24"/>
        </w:rPr>
        <w:t>orosu</w:t>
      </w:r>
      <w:r w:rsidR="0071623F" w:rsidRPr="005A7878">
        <w:rPr>
          <w:rFonts w:ascii="Arial" w:hAnsi="Arial" w:cs="Arial"/>
          <w:b/>
          <w:color w:val="000000" w:themeColor="text1"/>
          <w:sz w:val="24"/>
          <w:szCs w:val="24"/>
        </w:rPr>
        <w:t>”</w:t>
      </w:r>
      <w:r w:rsidRPr="005A7878">
        <w:rPr>
          <w:rFonts w:ascii="Arial" w:hAnsi="Arial" w:cs="Arial"/>
          <w:color w:val="000000" w:themeColor="text1"/>
          <w:sz w:val="24"/>
          <w:szCs w:val="24"/>
        </w:rPr>
        <w:t xml:space="preserve"> oluştur</w:t>
      </w:r>
      <w:r w:rsidR="00B059C0" w:rsidRPr="005A7878">
        <w:rPr>
          <w:rFonts w:ascii="Arial" w:hAnsi="Arial" w:cs="Arial"/>
          <w:color w:val="000000" w:themeColor="text1"/>
          <w:sz w:val="24"/>
          <w:szCs w:val="24"/>
        </w:rPr>
        <w:t>ulacak ve 24 Kasım Öğretmenler</w:t>
      </w:r>
      <w:r w:rsidR="007F792D" w:rsidRPr="005A7878">
        <w:rPr>
          <w:rFonts w:ascii="Arial" w:hAnsi="Arial" w:cs="Arial"/>
          <w:color w:val="000000" w:themeColor="text1"/>
          <w:sz w:val="24"/>
          <w:szCs w:val="24"/>
        </w:rPr>
        <w:t xml:space="preserve"> Gününde gösteriler sunulacak</w:t>
      </w:r>
      <w:r w:rsidR="00B059C0" w:rsidRPr="005A787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B0A7F" w:rsidRDefault="008503EE" w:rsidP="00B46B45">
      <w:pPr>
        <w:pStyle w:val="ListeParagraf"/>
        <w:numPr>
          <w:ilvl w:val="0"/>
          <w:numId w:val="3"/>
        </w:numPr>
        <w:spacing w:before="24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B0A7F">
        <w:rPr>
          <w:rFonts w:ascii="Arial" w:hAnsi="Arial" w:cs="Arial"/>
          <w:color w:val="000000" w:themeColor="text1"/>
          <w:sz w:val="24"/>
          <w:szCs w:val="24"/>
        </w:rPr>
        <w:t>Emekli öğretmenlerimize yönelik</w:t>
      </w:r>
      <w:r w:rsidR="00297177" w:rsidRPr="001B0A7F">
        <w:rPr>
          <w:rFonts w:ascii="Arial" w:hAnsi="Arial" w:cs="Arial"/>
          <w:color w:val="000000" w:themeColor="text1"/>
          <w:sz w:val="24"/>
          <w:szCs w:val="24"/>
        </w:rPr>
        <w:t xml:space="preserve"> spor ve kültür etkinlikleri kapsamında </w:t>
      </w:r>
      <w:r w:rsidR="00B02D80" w:rsidRPr="001B0A7F">
        <w:rPr>
          <w:rFonts w:ascii="Arial" w:hAnsi="Arial" w:cs="Arial"/>
          <w:color w:val="000000" w:themeColor="text1"/>
          <w:sz w:val="24"/>
          <w:szCs w:val="24"/>
        </w:rPr>
        <w:t xml:space="preserve">doğa yürüyüşü, piknik, </w:t>
      </w:r>
      <w:r w:rsidR="0027624E" w:rsidRPr="001B0A7F">
        <w:rPr>
          <w:rFonts w:ascii="Arial" w:hAnsi="Arial" w:cs="Arial"/>
          <w:color w:val="000000" w:themeColor="text1"/>
          <w:sz w:val="24"/>
          <w:szCs w:val="24"/>
        </w:rPr>
        <w:t>konser vb.</w:t>
      </w:r>
      <w:r w:rsidR="00B02D80" w:rsidRPr="001B0A7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B0A7F">
        <w:rPr>
          <w:rFonts w:ascii="Arial" w:hAnsi="Arial" w:cs="Arial"/>
          <w:b/>
          <w:color w:val="000000" w:themeColor="text1"/>
          <w:sz w:val="24"/>
          <w:szCs w:val="24"/>
        </w:rPr>
        <w:t>“rekreasyon”</w:t>
      </w:r>
      <w:r w:rsidR="00E14790" w:rsidRPr="001B0A7F">
        <w:rPr>
          <w:rFonts w:ascii="Arial" w:hAnsi="Arial" w:cs="Arial"/>
          <w:color w:val="000000" w:themeColor="text1"/>
          <w:sz w:val="24"/>
          <w:szCs w:val="24"/>
        </w:rPr>
        <w:t xml:space="preserve"> faaliyet</w:t>
      </w:r>
      <w:r w:rsidR="00AF1B6C" w:rsidRPr="001B0A7F">
        <w:rPr>
          <w:rFonts w:ascii="Arial" w:hAnsi="Arial" w:cs="Arial"/>
          <w:color w:val="000000" w:themeColor="text1"/>
          <w:sz w:val="24"/>
          <w:szCs w:val="24"/>
        </w:rPr>
        <w:t>leri</w:t>
      </w:r>
      <w:r w:rsidR="00E14790" w:rsidRPr="001B0A7F">
        <w:rPr>
          <w:rFonts w:ascii="Arial" w:hAnsi="Arial" w:cs="Arial"/>
          <w:color w:val="000000" w:themeColor="text1"/>
          <w:sz w:val="24"/>
          <w:szCs w:val="24"/>
        </w:rPr>
        <w:t xml:space="preserve"> yürütülecek.</w:t>
      </w:r>
      <w:r w:rsidR="001B0A7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EC6DF1" w:rsidRPr="001B0A7F" w:rsidRDefault="00EC6DF1" w:rsidP="00B46B45">
      <w:pPr>
        <w:pStyle w:val="ListeParagraf"/>
        <w:numPr>
          <w:ilvl w:val="0"/>
          <w:numId w:val="3"/>
        </w:numPr>
        <w:spacing w:before="24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B0A7F">
        <w:rPr>
          <w:rFonts w:ascii="Arial" w:hAnsi="Arial" w:cs="Arial"/>
          <w:color w:val="000000" w:themeColor="text1"/>
          <w:sz w:val="24"/>
          <w:szCs w:val="24"/>
        </w:rPr>
        <w:t xml:space="preserve">Halk Eğitim Merkezi koordinesinde; </w:t>
      </w:r>
      <w:r w:rsidR="00B059C0" w:rsidRPr="001B0A7F">
        <w:rPr>
          <w:rFonts w:ascii="Arial" w:hAnsi="Arial" w:cs="Arial"/>
          <w:b/>
          <w:color w:val="000000" w:themeColor="text1"/>
          <w:sz w:val="24"/>
          <w:szCs w:val="24"/>
        </w:rPr>
        <w:t>“</w:t>
      </w:r>
      <w:r w:rsidR="00E14790" w:rsidRPr="001B0A7F">
        <w:rPr>
          <w:rFonts w:ascii="Arial" w:hAnsi="Arial" w:cs="Arial"/>
          <w:b/>
          <w:color w:val="000000" w:themeColor="text1"/>
          <w:sz w:val="24"/>
          <w:szCs w:val="24"/>
        </w:rPr>
        <w:t>resim ve geleneksel el sanatları</w:t>
      </w:r>
      <w:r w:rsidR="00B059C0" w:rsidRPr="001B0A7F">
        <w:rPr>
          <w:rFonts w:ascii="Arial" w:hAnsi="Arial" w:cs="Arial"/>
          <w:b/>
          <w:color w:val="000000" w:themeColor="text1"/>
          <w:sz w:val="24"/>
          <w:szCs w:val="24"/>
        </w:rPr>
        <w:t>”</w:t>
      </w:r>
      <w:r w:rsidR="00E14790" w:rsidRPr="001B0A7F">
        <w:rPr>
          <w:rFonts w:ascii="Arial" w:hAnsi="Arial" w:cs="Arial"/>
          <w:color w:val="000000" w:themeColor="text1"/>
          <w:sz w:val="24"/>
          <w:szCs w:val="24"/>
        </w:rPr>
        <w:t xml:space="preserve"> kursları açılacak.</w:t>
      </w:r>
      <w:r w:rsidR="007F792D" w:rsidRPr="001B0A7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14790" w:rsidRPr="001B0A7F">
        <w:rPr>
          <w:rFonts w:ascii="Arial" w:hAnsi="Arial" w:cs="Arial"/>
          <w:color w:val="000000" w:themeColor="text1"/>
          <w:sz w:val="24"/>
          <w:szCs w:val="24"/>
        </w:rPr>
        <w:t>24 Kasım Öğretmenler Gününde Cumhuriyet Meydanında eserleri sergilenecek.</w:t>
      </w:r>
      <w:r w:rsidR="00B12F03" w:rsidRPr="001B0A7F">
        <w:rPr>
          <w:rFonts w:cstheme="minorHAnsi"/>
          <w:noProof/>
          <w:color w:val="000000" w:themeColor="text1"/>
          <w:szCs w:val="24"/>
          <w:lang w:eastAsia="tr-TR"/>
        </w:rPr>
        <w:t xml:space="preserve"> </w:t>
      </w:r>
    </w:p>
    <w:p w:rsidR="00B87385" w:rsidRPr="005A7878" w:rsidRDefault="008503EE" w:rsidP="00B46B45">
      <w:pPr>
        <w:pStyle w:val="ListeParagraf"/>
        <w:numPr>
          <w:ilvl w:val="0"/>
          <w:numId w:val="3"/>
        </w:numPr>
        <w:spacing w:before="24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7878">
        <w:rPr>
          <w:rFonts w:ascii="Arial" w:hAnsi="Arial" w:cs="Arial"/>
          <w:color w:val="000000" w:themeColor="text1"/>
          <w:sz w:val="24"/>
          <w:szCs w:val="24"/>
        </w:rPr>
        <w:t>Emekli öğretmenlerimize yönelik</w:t>
      </w:r>
      <w:r w:rsidR="00E14790" w:rsidRPr="005A78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D54D8" w:rsidRPr="005A7878">
        <w:rPr>
          <w:rFonts w:ascii="Arial" w:hAnsi="Arial" w:cs="Arial"/>
          <w:color w:val="000000" w:themeColor="text1"/>
          <w:sz w:val="24"/>
          <w:szCs w:val="24"/>
        </w:rPr>
        <w:t>Tokat B</w:t>
      </w:r>
      <w:r w:rsidR="00E14790" w:rsidRPr="005A7878">
        <w:rPr>
          <w:rFonts w:ascii="Arial" w:hAnsi="Arial" w:cs="Arial"/>
          <w:color w:val="000000" w:themeColor="text1"/>
          <w:sz w:val="24"/>
          <w:szCs w:val="24"/>
        </w:rPr>
        <w:t>elediye</w:t>
      </w:r>
      <w:r w:rsidR="001D54D8" w:rsidRPr="005A7878">
        <w:rPr>
          <w:rFonts w:ascii="Arial" w:hAnsi="Arial" w:cs="Arial"/>
          <w:color w:val="000000" w:themeColor="text1"/>
          <w:sz w:val="24"/>
          <w:szCs w:val="24"/>
        </w:rPr>
        <w:t>si</w:t>
      </w:r>
      <w:r w:rsidR="00E14790" w:rsidRPr="005A7878">
        <w:rPr>
          <w:rFonts w:ascii="Arial" w:hAnsi="Arial" w:cs="Arial"/>
          <w:color w:val="000000" w:themeColor="text1"/>
          <w:sz w:val="24"/>
          <w:szCs w:val="24"/>
        </w:rPr>
        <w:t xml:space="preserve"> işbirliği ile </w:t>
      </w:r>
      <w:r w:rsidR="00297177" w:rsidRPr="005A7878">
        <w:rPr>
          <w:rFonts w:ascii="Arial" w:hAnsi="Arial" w:cs="Arial"/>
          <w:color w:val="000000" w:themeColor="text1"/>
          <w:sz w:val="24"/>
          <w:szCs w:val="24"/>
        </w:rPr>
        <w:t>ücretsiz</w:t>
      </w:r>
      <w:r w:rsidRPr="005A78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A7878">
        <w:rPr>
          <w:rFonts w:ascii="Arial" w:hAnsi="Arial" w:cs="Arial"/>
          <w:b/>
          <w:color w:val="000000" w:themeColor="text1"/>
          <w:sz w:val="24"/>
          <w:szCs w:val="24"/>
        </w:rPr>
        <w:t>“il içi ve</w:t>
      </w:r>
      <w:r w:rsidR="00AF1B6C">
        <w:rPr>
          <w:rFonts w:ascii="Arial" w:hAnsi="Arial" w:cs="Arial"/>
          <w:b/>
          <w:color w:val="000000" w:themeColor="text1"/>
          <w:sz w:val="24"/>
          <w:szCs w:val="24"/>
        </w:rPr>
        <w:t xml:space="preserve"> il dışı gezileri</w:t>
      </w:r>
      <w:r w:rsidRPr="005A7878">
        <w:rPr>
          <w:rFonts w:ascii="Arial" w:hAnsi="Arial" w:cs="Arial"/>
          <w:b/>
          <w:color w:val="000000" w:themeColor="text1"/>
          <w:sz w:val="24"/>
          <w:szCs w:val="24"/>
        </w:rPr>
        <w:t>”</w:t>
      </w:r>
      <w:r w:rsidRPr="005A7878">
        <w:rPr>
          <w:rFonts w:ascii="Arial" w:hAnsi="Arial" w:cs="Arial"/>
          <w:color w:val="000000" w:themeColor="text1"/>
          <w:sz w:val="24"/>
          <w:szCs w:val="24"/>
        </w:rPr>
        <w:t xml:space="preserve"> planlan</w:t>
      </w:r>
      <w:r w:rsidR="00E14790" w:rsidRPr="005A7878">
        <w:rPr>
          <w:rFonts w:ascii="Arial" w:hAnsi="Arial" w:cs="Arial"/>
          <w:color w:val="000000" w:themeColor="text1"/>
          <w:sz w:val="24"/>
          <w:szCs w:val="24"/>
        </w:rPr>
        <w:t>acak.</w:t>
      </w:r>
    </w:p>
    <w:p w:rsidR="008503EE" w:rsidRPr="005A7878" w:rsidRDefault="00E14790" w:rsidP="00B46B45">
      <w:pPr>
        <w:pStyle w:val="ListeParagraf"/>
        <w:numPr>
          <w:ilvl w:val="0"/>
          <w:numId w:val="3"/>
        </w:numPr>
        <w:spacing w:before="24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7878">
        <w:rPr>
          <w:rFonts w:ascii="Arial" w:hAnsi="Arial" w:cs="Arial"/>
          <w:color w:val="000000" w:themeColor="text1"/>
          <w:sz w:val="24"/>
          <w:szCs w:val="24"/>
        </w:rPr>
        <w:t>Emekli öğ</w:t>
      </w:r>
      <w:r w:rsidR="00D621AC" w:rsidRPr="005A7878">
        <w:rPr>
          <w:rFonts w:ascii="Arial" w:hAnsi="Arial" w:cs="Arial"/>
          <w:color w:val="000000" w:themeColor="text1"/>
          <w:sz w:val="24"/>
          <w:szCs w:val="24"/>
        </w:rPr>
        <w:t xml:space="preserve">retmenlerimizin </w:t>
      </w:r>
      <w:r w:rsidR="001D54D8" w:rsidRPr="005A7878">
        <w:rPr>
          <w:rFonts w:ascii="Arial" w:hAnsi="Arial" w:cs="Arial"/>
          <w:b/>
          <w:color w:val="000000" w:themeColor="text1"/>
          <w:sz w:val="24"/>
          <w:szCs w:val="24"/>
        </w:rPr>
        <w:t>“</w:t>
      </w:r>
      <w:r w:rsidR="00D621AC" w:rsidRPr="005A7878">
        <w:rPr>
          <w:rFonts w:ascii="Arial" w:hAnsi="Arial" w:cs="Arial"/>
          <w:b/>
          <w:color w:val="000000" w:themeColor="text1"/>
          <w:sz w:val="24"/>
          <w:szCs w:val="24"/>
        </w:rPr>
        <w:t>doğum günleri</w:t>
      </w:r>
      <w:r w:rsidR="001D54D8" w:rsidRPr="005A7878">
        <w:rPr>
          <w:rFonts w:ascii="Arial" w:hAnsi="Arial" w:cs="Arial"/>
          <w:b/>
          <w:color w:val="000000" w:themeColor="text1"/>
          <w:sz w:val="24"/>
          <w:szCs w:val="24"/>
        </w:rPr>
        <w:t>”</w:t>
      </w:r>
      <w:r w:rsidRPr="005A787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9B55A5" w:rsidRPr="005A7878">
        <w:rPr>
          <w:rFonts w:ascii="Arial" w:hAnsi="Arial" w:cs="Arial"/>
          <w:color w:val="000000" w:themeColor="text1"/>
          <w:sz w:val="24"/>
          <w:szCs w:val="24"/>
        </w:rPr>
        <w:t>takip edilerek özel ilgilenilecek.</w:t>
      </w:r>
    </w:p>
    <w:p w:rsidR="000B3EC3" w:rsidRPr="00151060" w:rsidRDefault="005F7533" w:rsidP="0027492A">
      <w:pPr>
        <w:pStyle w:val="ListeParagraf"/>
        <w:numPr>
          <w:ilvl w:val="0"/>
          <w:numId w:val="3"/>
        </w:numPr>
        <w:spacing w:before="240" w:line="360" w:lineRule="auto"/>
        <w:rPr>
          <w:color w:val="000000" w:themeColor="text1"/>
        </w:rPr>
      </w:pPr>
      <w:r w:rsidRPr="00B46B45">
        <w:rPr>
          <w:rFonts w:ascii="Arial" w:hAnsi="Arial" w:cs="Arial"/>
          <w:color w:val="000000" w:themeColor="text1"/>
          <w:sz w:val="24"/>
          <w:szCs w:val="24"/>
        </w:rPr>
        <w:t xml:space="preserve">Emekli öğretmenlerimizin yazdığı </w:t>
      </w:r>
      <w:r w:rsidRPr="00B46B45">
        <w:rPr>
          <w:rFonts w:ascii="Arial" w:hAnsi="Arial" w:cs="Arial"/>
          <w:b/>
          <w:color w:val="000000" w:themeColor="text1"/>
          <w:sz w:val="24"/>
          <w:szCs w:val="24"/>
        </w:rPr>
        <w:t>“anı, hikâye ve makalelerinin”</w:t>
      </w:r>
      <w:r w:rsidRPr="00B46B45">
        <w:rPr>
          <w:rFonts w:ascii="Arial" w:hAnsi="Arial" w:cs="Arial"/>
          <w:color w:val="000000" w:themeColor="text1"/>
          <w:sz w:val="24"/>
          <w:szCs w:val="24"/>
        </w:rPr>
        <w:t xml:space="preserve"> yer alacağı kitap çıkarılacak.</w:t>
      </w:r>
    </w:p>
    <w:p w:rsidR="00151060" w:rsidRPr="00151060" w:rsidRDefault="00151060" w:rsidP="00151060">
      <w:pPr>
        <w:spacing w:before="240" w:line="360" w:lineRule="auto"/>
        <w:rPr>
          <w:color w:val="000000" w:themeColor="text1"/>
        </w:rPr>
      </w:pPr>
      <w:r>
        <w:rPr>
          <w:noProof/>
          <w:lang w:eastAsia="tr-T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1424305</wp:posOffset>
            </wp:positionH>
            <wp:positionV relativeFrom="paragraph">
              <wp:posOffset>340360</wp:posOffset>
            </wp:positionV>
            <wp:extent cx="3354070" cy="1590675"/>
            <wp:effectExtent l="0" t="0" r="0" b="9525"/>
            <wp:wrapTight wrapText="bothSides">
              <wp:wrapPolygon edited="0">
                <wp:start x="0" y="0"/>
                <wp:lineTo x="0" y="21471"/>
                <wp:lineTo x="21469" y="21471"/>
                <wp:lineTo x="21469" y="0"/>
                <wp:lineTo x="0" y="0"/>
              </wp:wrapPolygon>
            </wp:wrapTight>
            <wp:docPr id="14" name="Resim 14" descr="https://kutahya.meb.gov.tr/meb_iys_dosyalar/2018_12/28085028_4762cbcf33f8d8e8642ebab94df3c7bb347f1ca242002_720_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utahya.meb.gov.tr/meb_iys_dosyalar/2018_12/28085028_4762cbcf33f8d8e8642ebab94df3c7bb347f1ca242002_720_4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24"/>
                    <a:stretch/>
                  </pic:blipFill>
                  <pic:spPr bwMode="auto">
                    <a:xfrm>
                      <a:off x="0" y="0"/>
                      <a:ext cx="335407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51060" w:rsidRPr="00151060" w:rsidSect="001B0A7F">
      <w:pgSz w:w="11906" w:h="16838"/>
      <w:pgMar w:top="0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622" w:rsidRDefault="00086622" w:rsidP="00B12F03">
      <w:pPr>
        <w:spacing w:after="0" w:line="240" w:lineRule="auto"/>
      </w:pPr>
      <w:r>
        <w:separator/>
      </w:r>
    </w:p>
  </w:endnote>
  <w:endnote w:type="continuationSeparator" w:id="0">
    <w:p w:rsidR="00086622" w:rsidRDefault="00086622" w:rsidP="00B1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622" w:rsidRDefault="00086622" w:rsidP="00B12F03">
      <w:pPr>
        <w:spacing w:after="0" w:line="240" w:lineRule="auto"/>
      </w:pPr>
      <w:r>
        <w:separator/>
      </w:r>
    </w:p>
  </w:footnote>
  <w:footnote w:type="continuationSeparator" w:id="0">
    <w:p w:rsidR="00086622" w:rsidRDefault="00086622" w:rsidP="00B12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D4BA7"/>
    <w:multiLevelType w:val="hybridMultilevel"/>
    <w:tmpl w:val="3252E20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90137"/>
    <w:multiLevelType w:val="hybridMultilevel"/>
    <w:tmpl w:val="905452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44F4A"/>
    <w:multiLevelType w:val="hybridMultilevel"/>
    <w:tmpl w:val="2110EA7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7868C8"/>
    <w:multiLevelType w:val="hybridMultilevel"/>
    <w:tmpl w:val="57445A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78"/>
    <w:rsid w:val="00006801"/>
    <w:rsid w:val="00086622"/>
    <w:rsid w:val="000B3EC3"/>
    <w:rsid w:val="0012350E"/>
    <w:rsid w:val="00143F6A"/>
    <w:rsid w:val="00151060"/>
    <w:rsid w:val="0016674B"/>
    <w:rsid w:val="001B0A7F"/>
    <w:rsid w:val="001D54D8"/>
    <w:rsid w:val="001E37F0"/>
    <w:rsid w:val="00202334"/>
    <w:rsid w:val="00215087"/>
    <w:rsid w:val="0027624E"/>
    <w:rsid w:val="0029518B"/>
    <w:rsid w:val="00295EEA"/>
    <w:rsid w:val="00297177"/>
    <w:rsid w:val="00324BAB"/>
    <w:rsid w:val="00326F9D"/>
    <w:rsid w:val="00330B02"/>
    <w:rsid w:val="003A6407"/>
    <w:rsid w:val="004463A2"/>
    <w:rsid w:val="00467C4A"/>
    <w:rsid w:val="00476FD3"/>
    <w:rsid w:val="00563538"/>
    <w:rsid w:val="005A7878"/>
    <w:rsid w:val="005B1F4B"/>
    <w:rsid w:val="005B2A78"/>
    <w:rsid w:val="005F7533"/>
    <w:rsid w:val="0061386A"/>
    <w:rsid w:val="006521CB"/>
    <w:rsid w:val="00664A69"/>
    <w:rsid w:val="006732FE"/>
    <w:rsid w:val="006C7818"/>
    <w:rsid w:val="006F1D5E"/>
    <w:rsid w:val="0071623F"/>
    <w:rsid w:val="007270F0"/>
    <w:rsid w:val="007D61FE"/>
    <w:rsid w:val="007E5A7A"/>
    <w:rsid w:val="007F792D"/>
    <w:rsid w:val="00845988"/>
    <w:rsid w:val="008503EE"/>
    <w:rsid w:val="008A3D0F"/>
    <w:rsid w:val="00907CD7"/>
    <w:rsid w:val="00981790"/>
    <w:rsid w:val="00993A67"/>
    <w:rsid w:val="009B170C"/>
    <w:rsid w:val="009B55A5"/>
    <w:rsid w:val="00A12F71"/>
    <w:rsid w:val="00A768E4"/>
    <w:rsid w:val="00AC3F54"/>
    <w:rsid w:val="00AF1B6C"/>
    <w:rsid w:val="00AF3918"/>
    <w:rsid w:val="00B02D80"/>
    <w:rsid w:val="00B059C0"/>
    <w:rsid w:val="00B12F03"/>
    <w:rsid w:val="00B46B45"/>
    <w:rsid w:val="00B518CB"/>
    <w:rsid w:val="00B60193"/>
    <w:rsid w:val="00B87385"/>
    <w:rsid w:val="00B94ECC"/>
    <w:rsid w:val="00C03906"/>
    <w:rsid w:val="00C075E4"/>
    <w:rsid w:val="00C162BB"/>
    <w:rsid w:val="00C40DBF"/>
    <w:rsid w:val="00CE039B"/>
    <w:rsid w:val="00D311D3"/>
    <w:rsid w:val="00D449A5"/>
    <w:rsid w:val="00D454D7"/>
    <w:rsid w:val="00D621AC"/>
    <w:rsid w:val="00D74495"/>
    <w:rsid w:val="00DC317D"/>
    <w:rsid w:val="00DD1D4B"/>
    <w:rsid w:val="00DD5B23"/>
    <w:rsid w:val="00E071C2"/>
    <w:rsid w:val="00E14790"/>
    <w:rsid w:val="00E208F1"/>
    <w:rsid w:val="00E26FC1"/>
    <w:rsid w:val="00E83DA5"/>
    <w:rsid w:val="00EC6DF1"/>
    <w:rsid w:val="00F005E8"/>
    <w:rsid w:val="00F16089"/>
    <w:rsid w:val="00F50C4C"/>
    <w:rsid w:val="00F54579"/>
    <w:rsid w:val="00F72E96"/>
    <w:rsid w:val="00F7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116E9"/>
  <w15:docId w15:val="{D7FE4265-FDCA-4553-8219-2CC914BB9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C4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50C4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12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12F03"/>
  </w:style>
  <w:style w:type="paragraph" w:styleId="AltBilgi">
    <w:name w:val="footer"/>
    <w:basedOn w:val="Normal"/>
    <w:link w:val="AltBilgiChar"/>
    <w:uiPriority w:val="99"/>
    <w:unhideWhenUsed/>
    <w:rsid w:val="00B12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12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D86DA-DB47-43C1-92D9-D6391DE6B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Emirhan</cp:lastModifiedBy>
  <cp:revision>12</cp:revision>
  <cp:lastPrinted>2020-02-22T10:14:00Z</cp:lastPrinted>
  <dcterms:created xsi:type="dcterms:W3CDTF">2020-02-22T09:58:00Z</dcterms:created>
  <dcterms:modified xsi:type="dcterms:W3CDTF">2020-11-16T08:03:00Z</dcterms:modified>
</cp:coreProperties>
</file>