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2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7641"/>
      </w:tblGrid>
      <w:tr w:rsidR="00DE5A47" w:rsidRPr="002B3E6B" w:rsidTr="00B95CD2">
        <w:trPr>
          <w:trHeight w:val="307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Adı</w:t>
            </w:r>
          </w:p>
        </w:tc>
        <w:tc>
          <w:tcPr>
            <w:tcW w:w="7641" w:type="dxa"/>
            <w:vAlign w:val="center"/>
          </w:tcPr>
          <w:p w:rsidR="000E2D5C" w:rsidRPr="00DE0DE4" w:rsidRDefault="000E2D5C" w:rsidP="00B95CD2">
            <w:pPr>
              <w:rPr>
                <w:b/>
                <w:szCs w:val="24"/>
                <w:lang w:val="tr-TR"/>
              </w:rPr>
            </w:pPr>
            <w:r w:rsidRPr="00DE0DE4">
              <w:rPr>
                <w:b/>
                <w:szCs w:val="24"/>
                <w:lang w:val="tr-TR"/>
              </w:rPr>
              <w:t xml:space="preserve">BİR ŞEHİR, BİR ŞİİR, BİR BESTE </w:t>
            </w:r>
          </w:p>
          <w:p w:rsidR="00DE5A47" w:rsidRPr="002C5B74" w:rsidRDefault="00A8054F" w:rsidP="00B95CD2">
            <w:pPr>
              <w:rPr>
                <w:b/>
                <w:sz w:val="16"/>
                <w:szCs w:val="16"/>
                <w:lang w:val="tr-TR"/>
              </w:rPr>
            </w:pPr>
            <w:r w:rsidRPr="002C5B74">
              <w:rPr>
                <w:b/>
                <w:sz w:val="16"/>
                <w:szCs w:val="16"/>
                <w:lang w:val="tr-TR"/>
              </w:rPr>
              <w:t>PROJE SL</w:t>
            </w:r>
            <w:r w:rsidR="002C4768" w:rsidRPr="002C5B74">
              <w:rPr>
                <w:b/>
                <w:sz w:val="16"/>
                <w:szCs w:val="16"/>
                <w:lang w:val="tr-TR"/>
              </w:rPr>
              <w:t>OGANI</w:t>
            </w:r>
            <w:r w:rsidR="00FE6B6D" w:rsidRPr="002C5B74">
              <w:rPr>
                <w:b/>
                <w:sz w:val="16"/>
                <w:szCs w:val="16"/>
                <w:lang w:val="tr-TR"/>
              </w:rPr>
              <w:t xml:space="preserve"> </w:t>
            </w:r>
            <w:r w:rsidR="00DE0DE4">
              <w:rPr>
                <w:b/>
                <w:sz w:val="16"/>
                <w:szCs w:val="16"/>
                <w:lang w:val="tr-TR"/>
              </w:rPr>
              <w:t xml:space="preserve"> </w:t>
            </w:r>
            <w:r w:rsidR="002C4768" w:rsidRPr="002C5B74">
              <w:rPr>
                <w:b/>
                <w:sz w:val="16"/>
                <w:szCs w:val="16"/>
                <w:lang w:val="tr-TR"/>
              </w:rPr>
              <w:t>(</w:t>
            </w:r>
            <w:r w:rsidR="00223426">
              <w:rPr>
                <w:b/>
                <w:sz w:val="16"/>
                <w:szCs w:val="16"/>
                <w:lang w:val="tr-TR"/>
              </w:rPr>
              <w:t>TOKAT</w:t>
            </w:r>
            <w:r w:rsidR="009612A3">
              <w:rPr>
                <w:b/>
                <w:sz w:val="16"/>
                <w:szCs w:val="16"/>
                <w:lang w:val="tr-TR"/>
              </w:rPr>
              <w:t>’IN  DİLİN</w:t>
            </w:r>
            <w:r w:rsidR="00FE6B6D" w:rsidRPr="002C5B74">
              <w:rPr>
                <w:b/>
                <w:sz w:val="16"/>
                <w:szCs w:val="16"/>
                <w:lang w:val="tr-TR"/>
              </w:rPr>
              <w:t>DEN</w:t>
            </w:r>
            <w:r w:rsidRPr="002C5B74">
              <w:rPr>
                <w:b/>
                <w:sz w:val="16"/>
                <w:szCs w:val="16"/>
                <w:lang w:val="tr-TR"/>
              </w:rPr>
              <w:t>)</w:t>
            </w:r>
          </w:p>
        </w:tc>
      </w:tr>
      <w:tr w:rsidR="00DE5A47" w:rsidRPr="002B3E6B" w:rsidTr="00B95CD2">
        <w:trPr>
          <w:trHeight w:val="286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Sahibi</w:t>
            </w:r>
          </w:p>
        </w:tc>
        <w:tc>
          <w:tcPr>
            <w:tcW w:w="7641" w:type="dxa"/>
            <w:vAlign w:val="center"/>
          </w:tcPr>
          <w:p w:rsidR="00DE5A47" w:rsidRPr="002B3E6B" w:rsidRDefault="00DE5A47" w:rsidP="00B95CD2">
            <w:pPr>
              <w:rPr>
                <w:sz w:val="16"/>
                <w:szCs w:val="16"/>
                <w:lang w:val="tr-TR"/>
              </w:rPr>
            </w:pPr>
            <w:r w:rsidRPr="002B3E6B">
              <w:rPr>
                <w:sz w:val="16"/>
                <w:szCs w:val="16"/>
                <w:lang w:val="tr-TR"/>
              </w:rPr>
              <w:t>İL MEM</w:t>
            </w:r>
          </w:p>
        </w:tc>
      </w:tr>
      <w:tr w:rsidR="00DE5A47" w:rsidRPr="002B3E6B" w:rsidTr="00B95CD2">
        <w:trPr>
          <w:trHeight w:val="279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Ortaklar</w:t>
            </w:r>
          </w:p>
        </w:tc>
        <w:tc>
          <w:tcPr>
            <w:tcW w:w="7641" w:type="dxa"/>
            <w:vAlign w:val="center"/>
          </w:tcPr>
          <w:p w:rsidR="00DE5A47" w:rsidRPr="002B3E6B" w:rsidRDefault="0024589C" w:rsidP="00B95CD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TOKAT VALİLİĞİ</w:t>
            </w:r>
          </w:p>
        </w:tc>
      </w:tr>
      <w:tr w:rsidR="00DE5A47" w:rsidRPr="002B3E6B" w:rsidTr="00B95CD2">
        <w:trPr>
          <w:trHeight w:val="377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Gerekçesi</w:t>
            </w:r>
          </w:p>
        </w:tc>
        <w:tc>
          <w:tcPr>
            <w:tcW w:w="7641" w:type="dxa"/>
            <w:vAlign w:val="center"/>
          </w:tcPr>
          <w:p w:rsidR="000F4218" w:rsidRPr="002B3E6B" w:rsidRDefault="000E2D5C" w:rsidP="00B95CD2">
            <w:pPr>
              <w:rPr>
                <w:sz w:val="16"/>
                <w:szCs w:val="16"/>
                <w:lang w:val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 xml:space="preserve">Bilindiği üzere ülkemizde ve dünya genelinde kovid19 isimli tehlikeli ve çok bulaşıcı bir virüsle savaşıyoruz. Bu </w:t>
            </w:r>
            <w:proofErr w:type="spellStart"/>
            <w:r>
              <w:rPr>
                <w:snapToGrid/>
                <w:sz w:val="16"/>
                <w:szCs w:val="16"/>
                <w:lang w:val="tr-TR" w:eastAsia="tr-TR"/>
              </w:rPr>
              <w:t>pandemi</w:t>
            </w:r>
            <w:proofErr w:type="spellEnd"/>
            <w:r>
              <w:rPr>
                <w:snapToGrid/>
                <w:sz w:val="16"/>
                <w:szCs w:val="16"/>
                <w:lang w:val="tr-TR" w:eastAsia="tr-TR"/>
              </w:rPr>
              <w:t xml:space="preserve"> döneminde okullarımız uzun zamandır kapalı ve öğretmenlerimiz yaratıcılıktan ve eğitim öğretimden uzak. Yapacağımız bu proje sayesinde öğretmenlerimiz yaratıcılıklarını tekrar kullanarak TOKAT ilimizin değerlerini, </w:t>
            </w:r>
            <w:r w:rsidR="00315E3E">
              <w:rPr>
                <w:snapToGrid/>
                <w:sz w:val="16"/>
                <w:szCs w:val="16"/>
                <w:lang w:val="tr-TR" w:eastAsia="tr-TR"/>
              </w:rPr>
              <w:t xml:space="preserve">doğal </w:t>
            </w:r>
            <w:r>
              <w:rPr>
                <w:snapToGrid/>
                <w:sz w:val="16"/>
                <w:szCs w:val="16"/>
                <w:lang w:val="tr-TR" w:eastAsia="tr-TR"/>
              </w:rPr>
              <w:t>güzelliklerini</w:t>
            </w:r>
            <w:r w:rsidR="00315E3E">
              <w:rPr>
                <w:snapToGrid/>
                <w:sz w:val="16"/>
                <w:szCs w:val="16"/>
                <w:lang w:val="tr-TR" w:eastAsia="tr-TR"/>
              </w:rPr>
              <w:t>,</w:t>
            </w:r>
            <w:r>
              <w:rPr>
                <w:snapToGrid/>
                <w:sz w:val="16"/>
                <w:szCs w:val="16"/>
                <w:lang w:val="tr-TR" w:eastAsia="tr-TR"/>
              </w:rPr>
              <w:t xml:space="preserve"> </w:t>
            </w:r>
            <w:r w:rsidR="00315E3E">
              <w:rPr>
                <w:snapToGrid/>
                <w:sz w:val="16"/>
                <w:szCs w:val="16"/>
                <w:lang w:val="tr-TR" w:eastAsia="tr-TR"/>
              </w:rPr>
              <w:t xml:space="preserve">tarihini, kültürünü </w:t>
            </w:r>
            <w:r>
              <w:rPr>
                <w:snapToGrid/>
                <w:sz w:val="16"/>
                <w:szCs w:val="16"/>
                <w:lang w:val="tr-TR" w:eastAsia="tr-TR"/>
              </w:rPr>
              <w:t>ve</w:t>
            </w:r>
            <w:r w:rsidR="00315E3E">
              <w:rPr>
                <w:snapToGrid/>
                <w:sz w:val="16"/>
                <w:szCs w:val="16"/>
                <w:lang w:val="tr-TR" w:eastAsia="tr-TR"/>
              </w:rPr>
              <w:t xml:space="preserve"> ne kadar yaşanılası</w:t>
            </w:r>
            <w:r>
              <w:rPr>
                <w:snapToGrid/>
                <w:sz w:val="16"/>
                <w:szCs w:val="16"/>
                <w:lang w:val="tr-TR" w:eastAsia="tr-TR"/>
              </w:rPr>
              <w:t xml:space="preserve"> bir yer olduğunu hep</w:t>
            </w:r>
            <w:r w:rsidR="0014757D">
              <w:rPr>
                <w:snapToGrid/>
                <w:sz w:val="16"/>
                <w:szCs w:val="16"/>
                <w:lang w:val="tr-TR" w:eastAsia="tr-TR"/>
              </w:rPr>
              <w:t>imize hatırlatacaktır.</w:t>
            </w:r>
            <w:r>
              <w:rPr>
                <w:snapToGrid/>
                <w:sz w:val="16"/>
                <w:szCs w:val="16"/>
                <w:lang w:val="tr-TR" w:eastAsia="tr-TR"/>
              </w:rPr>
              <w:t xml:space="preserve"> </w:t>
            </w:r>
          </w:p>
        </w:tc>
      </w:tr>
      <w:tr w:rsidR="00DE5A47" w:rsidRPr="002B3E6B" w:rsidTr="00B95CD2">
        <w:trPr>
          <w:trHeight w:val="1267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Temel Amacı</w:t>
            </w:r>
          </w:p>
        </w:tc>
        <w:tc>
          <w:tcPr>
            <w:tcW w:w="7641" w:type="dxa"/>
            <w:vAlign w:val="center"/>
          </w:tcPr>
          <w:p w:rsidR="00DE5A47" w:rsidRPr="00D80068" w:rsidRDefault="000E2D5C" w:rsidP="0014757D">
            <w:pPr>
              <w:spacing w:after="200" w:line="276" w:lineRule="auto"/>
              <w:rPr>
                <w:snapToGrid/>
                <w:color w:val="000000"/>
                <w:sz w:val="16"/>
                <w:szCs w:val="16"/>
                <w:lang w:val="tr-TR" w:eastAsia="tr-TR"/>
              </w:rPr>
            </w:pPr>
            <w:r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Tokat’ımızın </w:t>
            </w:r>
            <w:r w:rsidR="006E05D5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="0014757D">
              <w:rPr>
                <w:snapToGrid/>
                <w:color w:val="000000"/>
                <w:sz w:val="16"/>
                <w:szCs w:val="16"/>
                <w:lang w:val="tr-TR" w:eastAsia="tr-TR"/>
              </w:rPr>
              <w:t>tarihinin, kültürünün</w:t>
            </w:r>
            <w:r w:rsidR="006E05D5">
              <w:rPr>
                <w:snapToGrid/>
                <w:color w:val="000000"/>
                <w:sz w:val="16"/>
                <w:szCs w:val="16"/>
                <w:lang w:val="tr-TR" w:eastAsia="tr-TR"/>
              </w:rPr>
              <w:t>,</w:t>
            </w:r>
            <w:r w:rsidR="0014757D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doğal güzelliklerinin ve  değerlerinin</w:t>
            </w:r>
            <w:r w:rsidR="006E05D5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öğrencilerimize </w:t>
            </w:r>
            <w:r w:rsidR="00315E3E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ve halkımıza </w:t>
            </w:r>
            <w:r w:rsidR="0014757D">
              <w:rPr>
                <w:snapToGrid/>
                <w:color w:val="000000"/>
                <w:sz w:val="16"/>
                <w:szCs w:val="16"/>
                <w:lang w:val="tr-TR" w:eastAsia="tr-TR"/>
              </w:rPr>
              <w:t>aktarımında</w:t>
            </w:r>
            <w:r w:rsidR="00D66AB8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</w:t>
            </w:r>
            <w:r w:rsidR="006E05D5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şiirin, şarkı ve türkülerin </w:t>
            </w:r>
            <w:r w:rsidR="00315E3E">
              <w:rPr>
                <w:snapToGrid/>
                <w:color w:val="000000"/>
                <w:sz w:val="16"/>
                <w:szCs w:val="16"/>
                <w:lang w:val="tr-TR" w:eastAsia="tr-TR"/>
              </w:rPr>
              <w:t>ne kadar ö</w:t>
            </w:r>
            <w:r w:rsidR="0014757D">
              <w:rPr>
                <w:snapToGrid/>
                <w:color w:val="000000"/>
                <w:sz w:val="16"/>
                <w:szCs w:val="16"/>
                <w:lang w:val="tr-TR" w:eastAsia="tr-TR"/>
              </w:rPr>
              <w:t>nemli ve ne kadar etkili olduğunu göstermek.</w:t>
            </w:r>
            <w:r w:rsidR="00F528D9">
              <w:rPr>
                <w:snapToGrid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</w:tr>
      <w:tr w:rsidR="00DE5A47" w:rsidRPr="002B3E6B" w:rsidTr="00B95CD2">
        <w:trPr>
          <w:trHeight w:val="329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641" w:type="dxa"/>
            <w:vAlign w:val="center"/>
          </w:tcPr>
          <w:p w:rsidR="00DE5A47" w:rsidRPr="002B3E6B" w:rsidRDefault="00156030" w:rsidP="00B95CD2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Öğretmenlerimizce</w:t>
            </w:r>
            <w:r w:rsidR="0024589C">
              <w:rPr>
                <w:sz w:val="16"/>
                <w:szCs w:val="16"/>
                <w:lang w:val="tr-TR"/>
              </w:rPr>
              <w:t xml:space="preserve"> Tokat</w:t>
            </w:r>
            <w:r w:rsidR="00772205">
              <w:rPr>
                <w:sz w:val="16"/>
                <w:szCs w:val="16"/>
                <w:lang w:val="tr-TR"/>
              </w:rPr>
              <w:t>’</w:t>
            </w:r>
            <w:r w:rsidR="0024589C">
              <w:rPr>
                <w:sz w:val="16"/>
                <w:szCs w:val="16"/>
                <w:lang w:val="tr-TR"/>
              </w:rPr>
              <w:t>ın eşsiz güzelliklerini</w:t>
            </w:r>
            <w:r w:rsidR="007F64FB">
              <w:rPr>
                <w:sz w:val="16"/>
                <w:szCs w:val="16"/>
                <w:lang w:val="tr-TR"/>
              </w:rPr>
              <w:t>n</w:t>
            </w:r>
            <w:r w:rsidR="0024589C">
              <w:rPr>
                <w:sz w:val="16"/>
                <w:szCs w:val="16"/>
                <w:lang w:val="tr-TR"/>
              </w:rPr>
              <w:t xml:space="preserve"> şiirler ve şarkılarla anlat</w:t>
            </w:r>
            <w:r w:rsidR="007F64FB">
              <w:rPr>
                <w:sz w:val="16"/>
                <w:szCs w:val="16"/>
                <w:lang w:val="tr-TR"/>
              </w:rPr>
              <w:t>ıl</w:t>
            </w:r>
            <w:r w:rsidR="0024589C">
              <w:rPr>
                <w:sz w:val="16"/>
                <w:szCs w:val="16"/>
                <w:lang w:val="tr-TR"/>
              </w:rPr>
              <w:t>ması.</w:t>
            </w:r>
          </w:p>
        </w:tc>
      </w:tr>
      <w:tr w:rsidR="00DE5A47" w:rsidRPr="002B3E6B" w:rsidTr="00B95CD2">
        <w:trPr>
          <w:trHeight w:val="472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Amaç</w:t>
            </w:r>
          </w:p>
        </w:tc>
        <w:tc>
          <w:tcPr>
            <w:tcW w:w="7641" w:type="dxa"/>
            <w:vAlign w:val="center"/>
          </w:tcPr>
          <w:p w:rsidR="00DE5A47" w:rsidRPr="002B3E6B" w:rsidRDefault="0024589C" w:rsidP="00B95CD2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Öğrencilerimize ve Tokat halkımıza öğretmenlerin gözünden İlimizin tasviri.</w:t>
            </w:r>
          </w:p>
        </w:tc>
      </w:tr>
      <w:tr w:rsidR="00DE5A47" w:rsidRPr="002B3E6B" w:rsidTr="00B95CD2">
        <w:trPr>
          <w:trHeight w:val="381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Başlama Tarihi</w:t>
            </w:r>
          </w:p>
        </w:tc>
        <w:tc>
          <w:tcPr>
            <w:tcW w:w="7641" w:type="dxa"/>
            <w:vAlign w:val="center"/>
          </w:tcPr>
          <w:p w:rsidR="00DE5A47" w:rsidRPr="002B3E6B" w:rsidRDefault="006E05D5" w:rsidP="00B95CD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21</w:t>
            </w:r>
            <w:r w:rsidR="006925BE">
              <w:rPr>
                <w:sz w:val="16"/>
                <w:szCs w:val="16"/>
                <w:lang w:val="tr-TR"/>
              </w:rPr>
              <w:t>.</w:t>
            </w:r>
            <w:r>
              <w:rPr>
                <w:sz w:val="16"/>
                <w:szCs w:val="16"/>
                <w:lang w:val="tr-TR"/>
              </w:rPr>
              <w:t>09.2020</w:t>
            </w:r>
          </w:p>
        </w:tc>
      </w:tr>
      <w:tr w:rsidR="00DE5A47" w:rsidRPr="002B3E6B" w:rsidTr="00B95CD2">
        <w:trPr>
          <w:trHeight w:val="312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Süresi</w:t>
            </w:r>
          </w:p>
        </w:tc>
        <w:tc>
          <w:tcPr>
            <w:tcW w:w="7641" w:type="dxa"/>
            <w:vAlign w:val="center"/>
          </w:tcPr>
          <w:p w:rsidR="00DE5A47" w:rsidRPr="002B3E6B" w:rsidRDefault="006925BE" w:rsidP="00B95CD2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Sürdürülebilir</w:t>
            </w:r>
          </w:p>
        </w:tc>
      </w:tr>
      <w:tr w:rsidR="00DE5A47" w:rsidRPr="002B3E6B" w:rsidTr="00B95CD2">
        <w:trPr>
          <w:trHeight w:val="368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Hedef gruplar</w:t>
            </w:r>
          </w:p>
        </w:tc>
        <w:tc>
          <w:tcPr>
            <w:tcW w:w="7641" w:type="dxa"/>
            <w:vAlign w:val="center"/>
          </w:tcPr>
          <w:p w:rsidR="00DE5A47" w:rsidRPr="002B3E6B" w:rsidRDefault="00DE5A47" w:rsidP="00B95CD2">
            <w:pPr>
              <w:rPr>
                <w:sz w:val="16"/>
                <w:szCs w:val="16"/>
                <w:lang w:val="tr-TR"/>
              </w:rPr>
            </w:pPr>
            <w:r w:rsidRPr="002B3E6B">
              <w:rPr>
                <w:sz w:val="16"/>
                <w:szCs w:val="16"/>
                <w:lang w:val="tr-TR"/>
              </w:rPr>
              <w:t>Bütün eğitim kademeleri</w:t>
            </w:r>
            <w:r w:rsidR="00365067">
              <w:rPr>
                <w:sz w:val="16"/>
                <w:szCs w:val="16"/>
                <w:lang w:val="tr-TR"/>
              </w:rPr>
              <w:t xml:space="preserve"> öğretmenleri</w:t>
            </w:r>
          </w:p>
        </w:tc>
      </w:tr>
      <w:tr w:rsidR="00DE5A47" w:rsidRPr="002B3E6B" w:rsidTr="00B95CD2">
        <w:trPr>
          <w:trHeight w:val="299"/>
        </w:trPr>
        <w:tc>
          <w:tcPr>
            <w:tcW w:w="355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Sonuçlar</w:t>
            </w:r>
          </w:p>
        </w:tc>
        <w:tc>
          <w:tcPr>
            <w:tcW w:w="7641" w:type="dxa"/>
            <w:tcBorders>
              <w:bottom w:val="single" w:sz="4" w:space="0" w:color="auto"/>
            </w:tcBorders>
            <w:vAlign w:val="center"/>
          </w:tcPr>
          <w:p w:rsidR="00DE5A47" w:rsidRPr="002B3E6B" w:rsidRDefault="006E05D5" w:rsidP="000E33B3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Şehrimizin ne kadar güzel ve yaşanılabilir bir yer ol</w:t>
            </w:r>
            <w:r w:rsidR="000E33B3">
              <w:rPr>
                <w:sz w:val="16"/>
                <w:szCs w:val="16"/>
                <w:lang w:val="tr-TR"/>
              </w:rPr>
              <w:t>duğu ayrıca tarihi ve kültürel zenginlikl</w:t>
            </w:r>
            <w:r w:rsidR="00772205">
              <w:rPr>
                <w:sz w:val="16"/>
                <w:szCs w:val="16"/>
                <w:lang w:val="tr-TR"/>
              </w:rPr>
              <w:t>e</w:t>
            </w:r>
            <w:r w:rsidR="000E33B3">
              <w:rPr>
                <w:sz w:val="16"/>
                <w:szCs w:val="16"/>
                <w:lang w:val="tr-TR"/>
              </w:rPr>
              <w:t>rinin tanıtılması.</w:t>
            </w:r>
          </w:p>
        </w:tc>
      </w:tr>
      <w:tr w:rsidR="00DE5A47" w:rsidRPr="002B3E6B" w:rsidTr="00B95CD2">
        <w:trPr>
          <w:trHeight w:val="4355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Temel Faaliyetler</w:t>
            </w:r>
          </w:p>
        </w:tc>
        <w:tc>
          <w:tcPr>
            <w:tcW w:w="7641" w:type="dxa"/>
            <w:vAlign w:val="center"/>
          </w:tcPr>
          <w:p w:rsidR="00896790" w:rsidRDefault="00896790" w:rsidP="00B95CD2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 w:rsidRPr="00896790">
              <w:rPr>
                <w:snapToGrid/>
                <w:sz w:val="16"/>
                <w:szCs w:val="16"/>
                <w:lang w:val="tr-TR" w:eastAsia="tr-TR"/>
              </w:rPr>
              <w:t>Proje ekibinin oluşturulması.</w:t>
            </w:r>
          </w:p>
          <w:p w:rsidR="00A8054F" w:rsidRDefault="00A8054F" w:rsidP="00B95CD2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>Proje metin yazma çalışmaları, logo, afiş ve slogan çalışmaları.</w:t>
            </w:r>
          </w:p>
          <w:p w:rsidR="00A8054F" w:rsidRDefault="00A8054F" w:rsidP="00B95CD2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>İlçe koordinatörlerinin belirlemesi ve proje paylaşım toplantısı yapılması.</w:t>
            </w:r>
          </w:p>
          <w:p w:rsidR="006603F6" w:rsidRDefault="00B62290" w:rsidP="00B95CD2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 xml:space="preserve">Plan dahilinde </w:t>
            </w:r>
            <w:r w:rsidR="006603F6">
              <w:rPr>
                <w:snapToGrid/>
                <w:sz w:val="16"/>
                <w:szCs w:val="16"/>
                <w:lang w:val="tr-TR" w:eastAsia="tr-TR"/>
              </w:rPr>
              <w:t>tüm il ve ilçelerdeki öğretmenlere projenin</w:t>
            </w:r>
            <w:r w:rsidR="004D2098">
              <w:rPr>
                <w:snapToGrid/>
                <w:sz w:val="16"/>
                <w:szCs w:val="16"/>
                <w:lang w:val="tr-TR" w:eastAsia="tr-TR"/>
              </w:rPr>
              <w:t xml:space="preserve"> amacının ve hedefinin</w:t>
            </w:r>
            <w:r w:rsidR="006603F6">
              <w:rPr>
                <w:snapToGrid/>
                <w:sz w:val="16"/>
                <w:szCs w:val="16"/>
                <w:lang w:val="tr-TR" w:eastAsia="tr-TR"/>
              </w:rPr>
              <w:t xml:space="preserve"> </w:t>
            </w:r>
            <w:r w:rsidR="004D2098">
              <w:rPr>
                <w:snapToGrid/>
                <w:sz w:val="16"/>
                <w:szCs w:val="16"/>
                <w:lang w:val="tr-TR" w:eastAsia="tr-TR"/>
              </w:rPr>
              <w:t>anlatılması.</w:t>
            </w:r>
          </w:p>
          <w:p w:rsidR="00B16EFA" w:rsidRDefault="00A8054F" w:rsidP="00B95CD2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>Proje faaliyetleri ve görev dağılımı yapılması.</w:t>
            </w:r>
            <w:r w:rsidR="00B16EFA">
              <w:rPr>
                <w:snapToGrid/>
                <w:sz w:val="16"/>
                <w:szCs w:val="16"/>
                <w:lang w:val="tr-TR" w:eastAsia="tr-TR"/>
              </w:rPr>
              <w:t xml:space="preserve"> </w:t>
            </w:r>
          </w:p>
          <w:p w:rsidR="004D2098" w:rsidRDefault="004D2098" w:rsidP="004D2098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  <w:r>
              <w:rPr>
                <w:snapToGrid/>
                <w:sz w:val="16"/>
                <w:szCs w:val="16"/>
                <w:lang w:val="tr-TR" w:eastAsia="tr-TR"/>
              </w:rPr>
              <w:t>Şiir ve şarkı yarışmasının teknik şartnamesinin ve takviminin belirlenmesi.</w:t>
            </w:r>
          </w:p>
          <w:p w:rsidR="00DE5A47" w:rsidRPr="002B3E6B" w:rsidRDefault="00DE5A47" w:rsidP="004D2098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B95CD2">
        <w:trPr>
          <w:trHeight w:val="238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Maliyeti</w:t>
            </w:r>
          </w:p>
        </w:tc>
        <w:tc>
          <w:tcPr>
            <w:tcW w:w="7641" w:type="dxa"/>
            <w:vAlign w:val="center"/>
          </w:tcPr>
          <w:p w:rsidR="003E0732" w:rsidRPr="002C5B74" w:rsidRDefault="00462C40" w:rsidP="00B95CD2">
            <w:pPr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10</w:t>
            </w:r>
            <w:r w:rsidR="00B16EFA" w:rsidRPr="002C5B74">
              <w:rPr>
                <w:sz w:val="16"/>
                <w:szCs w:val="16"/>
                <w:lang w:val="tr-TR" w:eastAsia="tr-TR"/>
              </w:rPr>
              <w:t>.000</w:t>
            </w:r>
            <w:r w:rsidR="00896790">
              <w:rPr>
                <w:sz w:val="16"/>
                <w:szCs w:val="16"/>
                <w:lang w:val="tr-TR" w:eastAsia="tr-TR"/>
              </w:rPr>
              <w:t xml:space="preserve"> TL</w:t>
            </w:r>
          </w:p>
        </w:tc>
      </w:tr>
      <w:tr w:rsidR="00DE5A47" w:rsidRPr="002B3E6B" w:rsidTr="00B95CD2">
        <w:trPr>
          <w:trHeight w:val="754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Ayrıntılı Bütçe Dökümü</w:t>
            </w:r>
          </w:p>
        </w:tc>
        <w:tc>
          <w:tcPr>
            <w:tcW w:w="7641" w:type="dxa"/>
            <w:vAlign w:val="center"/>
          </w:tcPr>
          <w:p w:rsidR="00B16EFA" w:rsidRPr="002C5B74" w:rsidRDefault="00B16EFA" w:rsidP="00B95CD2">
            <w:pPr>
              <w:rPr>
                <w:sz w:val="16"/>
                <w:szCs w:val="16"/>
                <w:lang w:val="tr-TR" w:eastAsia="tr-TR"/>
              </w:rPr>
            </w:pPr>
            <w:r w:rsidRPr="002C5B74">
              <w:rPr>
                <w:sz w:val="16"/>
                <w:szCs w:val="16"/>
                <w:lang w:val="tr-TR" w:eastAsia="tr-TR"/>
              </w:rPr>
              <w:t>Afiş logo ve görsel proje metaryelleri:3.000</w:t>
            </w:r>
            <w:r w:rsidR="00896790">
              <w:rPr>
                <w:sz w:val="16"/>
                <w:szCs w:val="16"/>
                <w:lang w:val="tr-TR" w:eastAsia="tr-TR"/>
              </w:rPr>
              <w:t xml:space="preserve"> TL</w:t>
            </w:r>
          </w:p>
          <w:p w:rsidR="002C5B74" w:rsidRPr="002C5B74" w:rsidRDefault="002C5B74" w:rsidP="00B95CD2">
            <w:pPr>
              <w:rPr>
                <w:sz w:val="16"/>
                <w:szCs w:val="16"/>
                <w:lang w:val="tr-TR" w:eastAsia="tr-TR"/>
              </w:rPr>
            </w:pPr>
          </w:p>
          <w:p w:rsidR="00DE5A47" w:rsidRPr="002C5B74" w:rsidRDefault="00B16EFA" w:rsidP="00B95CD2">
            <w:pPr>
              <w:rPr>
                <w:sz w:val="16"/>
                <w:szCs w:val="16"/>
                <w:lang w:val="tr-TR" w:eastAsia="tr-TR"/>
              </w:rPr>
            </w:pPr>
            <w:r w:rsidRPr="002C5B74">
              <w:rPr>
                <w:sz w:val="16"/>
                <w:szCs w:val="16"/>
                <w:lang w:val="tr-TR" w:eastAsia="tr-TR"/>
              </w:rPr>
              <w:t xml:space="preserve">Yarışma ödül </w:t>
            </w:r>
            <w:r w:rsidR="00462C40">
              <w:rPr>
                <w:sz w:val="16"/>
                <w:szCs w:val="16"/>
                <w:lang w:val="tr-TR" w:eastAsia="tr-TR"/>
              </w:rPr>
              <w:t>giderleri:7</w:t>
            </w:r>
            <w:r w:rsidRPr="002C5B74">
              <w:rPr>
                <w:sz w:val="16"/>
                <w:szCs w:val="16"/>
                <w:lang w:val="tr-TR" w:eastAsia="tr-TR"/>
              </w:rPr>
              <w:t>.000</w:t>
            </w:r>
            <w:r w:rsidR="00896790">
              <w:rPr>
                <w:sz w:val="16"/>
                <w:szCs w:val="16"/>
                <w:lang w:val="tr-TR" w:eastAsia="tr-TR"/>
              </w:rPr>
              <w:t xml:space="preserve"> TL</w:t>
            </w:r>
          </w:p>
        </w:tc>
      </w:tr>
      <w:tr w:rsidR="00DE5A47" w:rsidRPr="002B3E6B" w:rsidTr="00B95CD2">
        <w:trPr>
          <w:trHeight w:val="483"/>
        </w:trPr>
        <w:tc>
          <w:tcPr>
            <w:tcW w:w="3558" w:type="dxa"/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Finansman Kaynakları</w:t>
            </w:r>
          </w:p>
        </w:tc>
        <w:tc>
          <w:tcPr>
            <w:tcW w:w="7641" w:type="dxa"/>
            <w:vAlign w:val="center"/>
          </w:tcPr>
          <w:p w:rsidR="00DE5A47" w:rsidRPr="002C5B74" w:rsidRDefault="00DE5A47" w:rsidP="00B95CD2">
            <w:pPr>
              <w:rPr>
                <w:sz w:val="16"/>
                <w:szCs w:val="16"/>
                <w:lang w:val="tr-TR" w:eastAsia="tr-TR"/>
              </w:rPr>
            </w:pPr>
            <w:r w:rsidRPr="002C5B74">
              <w:rPr>
                <w:sz w:val="16"/>
                <w:szCs w:val="16"/>
                <w:lang w:val="tr-TR" w:eastAsia="tr-TR"/>
              </w:rPr>
              <w:t>Eğitim Tokat bütçesinden ayrılan ödenek.</w:t>
            </w:r>
          </w:p>
        </w:tc>
      </w:tr>
      <w:tr w:rsidR="00DE5A47" w:rsidRPr="002B3E6B" w:rsidTr="00B95CD2">
        <w:trPr>
          <w:trHeight w:val="472"/>
        </w:trPr>
        <w:tc>
          <w:tcPr>
            <w:tcW w:w="3558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İş Takvimi</w:t>
            </w:r>
          </w:p>
        </w:tc>
        <w:tc>
          <w:tcPr>
            <w:tcW w:w="7641" w:type="dxa"/>
            <w:tcBorders>
              <w:bottom w:val="single" w:sz="4" w:space="0" w:color="auto"/>
            </w:tcBorders>
            <w:vAlign w:val="center"/>
          </w:tcPr>
          <w:p w:rsidR="004B5080" w:rsidRPr="002B3E6B" w:rsidRDefault="00182FDA" w:rsidP="00B95CD2">
            <w:pPr>
              <w:spacing w:line="360" w:lineRule="auto"/>
              <w:ind w:firstLine="708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21.09.2020 – 30.06.2021</w:t>
            </w:r>
          </w:p>
          <w:p w:rsidR="00DE5A47" w:rsidRPr="002B3E6B" w:rsidRDefault="00DE5A47" w:rsidP="00B95CD2">
            <w:pPr>
              <w:rPr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B95CD2">
        <w:trPr>
          <w:trHeight w:val="325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Vatandaşın Ne İşine Yarayacak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191A84" w:rsidP="00B95CD2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>K</w:t>
            </w:r>
            <w:r w:rsidR="00DF7821">
              <w:rPr>
                <w:sz w:val="16"/>
                <w:szCs w:val="16"/>
                <w:lang w:val="tr-TR" w:eastAsia="tr-TR"/>
              </w:rPr>
              <w:t>endi şehrini</w:t>
            </w:r>
            <w:r w:rsidR="00335DB6">
              <w:rPr>
                <w:sz w:val="16"/>
                <w:szCs w:val="16"/>
                <w:lang w:val="tr-TR" w:eastAsia="tr-TR"/>
              </w:rPr>
              <w:t xml:space="preserve"> bilen</w:t>
            </w:r>
            <w:r>
              <w:rPr>
                <w:sz w:val="16"/>
                <w:szCs w:val="16"/>
                <w:lang w:val="tr-TR" w:eastAsia="tr-TR"/>
              </w:rPr>
              <w:t>,</w:t>
            </w:r>
            <w:r w:rsidR="00514881">
              <w:rPr>
                <w:sz w:val="16"/>
                <w:szCs w:val="16"/>
                <w:lang w:val="tr-TR" w:eastAsia="tr-TR"/>
              </w:rPr>
              <w:t xml:space="preserve"> </w:t>
            </w:r>
            <w:r w:rsidR="00DF7821">
              <w:rPr>
                <w:sz w:val="16"/>
                <w:szCs w:val="16"/>
                <w:lang w:val="tr-TR" w:eastAsia="tr-TR"/>
              </w:rPr>
              <w:t>şiir okuyan ,</w:t>
            </w:r>
            <w:r w:rsidR="00514881">
              <w:rPr>
                <w:sz w:val="16"/>
                <w:szCs w:val="16"/>
                <w:lang w:val="tr-TR" w:eastAsia="tr-TR"/>
              </w:rPr>
              <w:t>türkü söyleyen</w:t>
            </w:r>
            <w:r>
              <w:rPr>
                <w:sz w:val="16"/>
                <w:szCs w:val="16"/>
                <w:lang w:val="tr-TR" w:eastAsia="tr-TR"/>
              </w:rPr>
              <w:t xml:space="preserve"> ve öz güvenini sağlamış sosyal bireyler</w:t>
            </w:r>
            <w:r w:rsidR="00DE5A47">
              <w:rPr>
                <w:sz w:val="16"/>
                <w:szCs w:val="16"/>
                <w:lang w:val="tr-TR" w:eastAsia="tr-TR"/>
              </w:rPr>
              <w:t xml:space="preserve"> </w:t>
            </w:r>
            <w:r>
              <w:rPr>
                <w:sz w:val="16"/>
                <w:szCs w:val="16"/>
                <w:lang w:val="tr-TR" w:eastAsia="tr-TR"/>
              </w:rPr>
              <w:t>olmalarını sağlayabilmek.</w:t>
            </w:r>
          </w:p>
        </w:tc>
      </w:tr>
      <w:tr w:rsidR="00DE5A47" w:rsidRPr="002B3E6B" w:rsidTr="00B95CD2">
        <w:trPr>
          <w:trHeight w:val="488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F06035" w:rsidP="00B95CD2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Tokatlı Hemşe</w:t>
            </w:r>
            <w:r w:rsidR="00DE5A47" w:rsidRPr="002B3E6B">
              <w:rPr>
                <w:b/>
                <w:sz w:val="16"/>
                <w:szCs w:val="16"/>
                <w:lang w:val="tr-TR"/>
              </w:rPr>
              <w:t>rilerimize ve Tokat’a Ne Değer Kazandıracak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191A84" w:rsidP="000B383E">
            <w:pPr>
              <w:jc w:val="both"/>
              <w:rPr>
                <w:sz w:val="16"/>
                <w:szCs w:val="16"/>
                <w:lang w:val="tr-TR" w:eastAsia="tr-TR"/>
              </w:rPr>
            </w:pPr>
            <w:r>
              <w:rPr>
                <w:sz w:val="16"/>
                <w:szCs w:val="16"/>
                <w:lang w:val="tr-TR" w:eastAsia="tr-TR"/>
              </w:rPr>
              <w:t xml:space="preserve">Tokat’ın </w:t>
            </w:r>
            <w:r w:rsidR="000B383E">
              <w:rPr>
                <w:sz w:val="16"/>
                <w:szCs w:val="16"/>
                <w:lang w:val="tr-TR" w:eastAsia="tr-TR"/>
              </w:rPr>
              <w:t xml:space="preserve">tarihi ve kültürel varlıklarını,  doğal güzelliklerini </w:t>
            </w:r>
            <w:proofErr w:type="spellStart"/>
            <w:r w:rsidR="000B383E">
              <w:rPr>
                <w:sz w:val="16"/>
                <w:szCs w:val="16"/>
                <w:lang w:val="tr-TR" w:eastAsia="tr-TR"/>
              </w:rPr>
              <w:t>hemşehrilerimize</w:t>
            </w:r>
            <w:proofErr w:type="spellEnd"/>
            <w:r w:rsidR="000B383E">
              <w:rPr>
                <w:sz w:val="16"/>
                <w:szCs w:val="16"/>
                <w:lang w:val="tr-TR" w:eastAsia="tr-TR"/>
              </w:rPr>
              <w:t xml:space="preserve">  şiirler ve şarkılar eşliğinde aktarabilmek.</w:t>
            </w:r>
          </w:p>
        </w:tc>
      </w:tr>
    </w:tbl>
    <w:p w:rsidR="004B5080" w:rsidRPr="0024589C" w:rsidRDefault="004B5080" w:rsidP="00D80068">
      <w:pPr>
        <w:spacing w:line="360" w:lineRule="auto"/>
        <w:rPr>
          <w:b/>
          <w:snapToGrid/>
          <w:sz w:val="16"/>
          <w:szCs w:val="16"/>
          <w:lang w:val="tr-TR" w:eastAsia="tr-TR"/>
        </w:rPr>
      </w:pPr>
    </w:p>
    <w:sectPr w:rsidR="004B5080" w:rsidRPr="0024589C" w:rsidSect="00BB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068CC"/>
    <w:multiLevelType w:val="hybridMultilevel"/>
    <w:tmpl w:val="C84A6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A47"/>
    <w:rsid w:val="00074958"/>
    <w:rsid w:val="000B37E4"/>
    <w:rsid w:val="000B383E"/>
    <w:rsid w:val="000E2D5C"/>
    <w:rsid w:val="000E33B3"/>
    <w:rsid w:val="000F4218"/>
    <w:rsid w:val="0011115C"/>
    <w:rsid w:val="0014757D"/>
    <w:rsid w:val="00156030"/>
    <w:rsid w:val="00182FDA"/>
    <w:rsid w:val="00191A84"/>
    <w:rsid w:val="001950D5"/>
    <w:rsid w:val="001F2A49"/>
    <w:rsid w:val="00222C6F"/>
    <w:rsid w:val="00223426"/>
    <w:rsid w:val="0024589C"/>
    <w:rsid w:val="002C25E6"/>
    <w:rsid w:val="002C4768"/>
    <w:rsid w:val="002C5B74"/>
    <w:rsid w:val="003019A9"/>
    <w:rsid w:val="00315E3E"/>
    <w:rsid w:val="00335DB6"/>
    <w:rsid w:val="00350C74"/>
    <w:rsid w:val="00365067"/>
    <w:rsid w:val="00383F94"/>
    <w:rsid w:val="003E0732"/>
    <w:rsid w:val="00462C40"/>
    <w:rsid w:val="00494DBE"/>
    <w:rsid w:val="004B5080"/>
    <w:rsid w:val="004D2098"/>
    <w:rsid w:val="004D4860"/>
    <w:rsid w:val="00514881"/>
    <w:rsid w:val="00537265"/>
    <w:rsid w:val="00550857"/>
    <w:rsid w:val="006603F6"/>
    <w:rsid w:val="00677591"/>
    <w:rsid w:val="006925BE"/>
    <w:rsid w:val="006E05D5"/>
    <w:rsid w:val="00772205"/>
    <w:rsid w:val="007D7E62"/>
    <w:rsid w:val="007F64FB"/>
    <w:rsid w:val="00806AB0"/>
    <w:rsid w:val="00896790"/>
    <w:rsid w:val="009612A3"/>
    <w:rsid w:val="00A34A39"/>
    <w:rsid w:val="00A8054F"/>
    <w:rsid w:val="00B16EFA"/>
    <w:rsid w:val="00B34E6B"/>
    <w:rsid w:val="00B62290"/>
    <w:rsid w:val="00B95CD2"/>
    <w:rsid w:val="00BB376E"/>
    <w:rsid w:val="00D34F53"/>
    <w:rsid w:val="00D66AB8"/>
    <w:rsid w:val="00D80068"/>
    <w:rsid w:val="00DE0DE4"/>
    <w:rsid w:val="00DE5A47"/>
    <w:rsid w:val="00DF7821"/>
    <w:rsid w:val="00EB3B86"/>
    <w:rsid w:val="00F06035"/>
    <w:rsid w:val="00F16D55"/>
    <w:rsid w:val="00F528D9"/>
    <w:rsid w:val="00FE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175C7-8E1F-CF42-81BB-252CBB18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tibet sarıca</cp:lastModifiedBy>
  <cp:revision>2</cp:revision>
  <cp:lastPrinted>2020-09-24T11:27:00Z</cp:lastPrinted>
  <dcterms:created xsi:type="dcterms:W3CDTF">2020-11-16T10:22:00Z</dcterms:created>
  <dcterms:modified xsi:type="dcterms:W3CDTF">2020-11-16T10:22:00Z</dcterms:modified>
</cp:coreProperties>
</file>